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4CC6" w14:textId="630784DB" w:rsidR="00A011BB" w:rsidRPr="00A011BB" w:rsidRDefault="00240A86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〇〇〇</w:t>
      </w:r>
      <w:r w:rsidR="00F86504">
        <w:rPr>
          <w:rFonts w:asciiTheme="minorEastAsia" w:hAnsiTheme="minorEastAsia" w:hint="eastAsia"/>
          <w:sz w:val="24"/>
          <w:szCs w:val="24"/>
        </w:rPr>
        <w:t xml:space="preserve">議会　　</w:t>
      </w:r>
      <w:r>
        <w:rPr>
          <w:rFonts w:asciiTheme="minorEastAsia" w:hAnsiTheme="minorEastAsia" w:hint="eastAsia"/>
          <w:sz w:val="24"/>
          <w:szCs w:val="24"/>
        </w:rPr>
        <w:t>〇〇〇〇</w:t>
      </w:r>
      <w:r w:rsidR="00A011BB" w:rsidRPr="00A011BB">
        <w:rPr>
          <w:rFonts w:asciiTheme="minorEastAsia" w:hAnsiTheme="minorEastAsia" w:hint="eastAsia"/>
          <w:sz w:val="24"/>
          <w:szCs w:val="24"/>
        </w:rPr>
        <w:t xml:space="preserve">　議長様</w:t>
      </w:r>
    </w:p>
    <w:p w14:paraId="3AAA491B" w14:textId="77777777" w:rsidR="00A011BB" w:rsidRPr="00A011BB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令和５年　６月　　日</w:t>
      </w:r>
    </w:p>
    <w:p w14:paraId="31C37058" w14:textId="77777777" w:rsidR="00A011BB" w:rsidRPr="00A011BB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3AC146E7" w14:textId="01E690A0" w:rsidR="00A011BB" w:rsidRPr="00A011BB" w:rsidRDefault="00A011BB" w:rsidP="00F86504">
      <w:pPr>
        <w:tabs>
          <w:tab w:val="left" w:pos="5221"/>
        </w:tabs>
        <w:ind w:leftChars="1093" w:left="2479" w:firstLineChars="800" w:firstLine="2054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請願者</w:t>
      </w:r>
    </w:p>
    <w:p w14:paraId="23C9D041" w14:textId="0546EBC6" w:rsidR="00A011BB" w:rsidRPr="00A011BB" w:rsidRDefault="00A011BB" w:rsidP="00F86504">
      <w:pPr>
        <w:tabs>
          <w:tab w:val="left" w:pos="5221"/>
        </w:tabs>
        <w:ind w:leftChars="1093" w:left="2479" w:firstLineChars="800" w:firstLine="2054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14:paraId="10471A45" w14:textId="0CCFAD67" w:rsidR="00A011BB" w:rsidRPr="00A011BB" w:rsidRDefault="00A011BB" w:rsidP="00F86504">
      <w:pPr>
        <w:tabs>
          <w:tab w:val="left" w:pos="5221"/>
        </w:tabs>
        <w:ind w:leftChars="1093" w:left="2479" w:firstLineChars="800" w:firstLine="2054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 xml:space="preserve">電　話　</w:t>
      </w:r>
    </w:p>
    <w:p w14:paraId="12C77594" w14:textId="77777777" w:rsidR="00A011BB" w:rsidRPr="00A011BB" w:rsidRDefault="00A011BB" w:rsidP="00F86504">
      <w:pPr>
        <w:tabs>
          <w:tab w:val="left" w:pos="5221"/>
        </w:tabs>
        <w:ind w:leftChars="1093" w:left="2479" w:firstLineChars="800" w:firstLine="2054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 xml:space="preserve">紹介議員　</w:t>
      </w:r>
      <w:bookmarkStart w:id="0" w:name="_GoBack"/>
      <w:bookmarkEnd w:id="0"/>
    </w:p>
    <w:p w14:paraId="08F65E33" w14:textId="77777777" w:rsidR="00A011BB" w:rsidRPr="00A011BB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6E887D2D" w14:textId="77777777" w:rsidR="00A011BB" w:rsidRPr="00A011BB" w:rsidRDefault="00A011BB" w:rsidP="00A011BB">
      <w:pPr>
        <w:tabs>
          <w:tab w:val="left" w:pos="5221"/>
        </w:tabs>
        <w:ind w:firstLineChars="100" w:firstLine="338"/>
        <w:jc w:val="center"/>
        <w:rPr>
          <w:rFonts w:asciiTheme="minorEastAsia" w:hAnsiTheme="minorEastAsia"/>
          <w:b/>
          <w:sz w:val="32"/>
          <w:szCs w:val="24"/>
        </w:rPr>
      </w:pPr>
      <w:r w:rsidRPr="00A011BB">
        <w:rPr>
          <w:rFonts w:asciiTheme="minorEastAsia" w:hAnsiTheme="minorEastAsia" w:hint="eastAsia"/>
          <w:b/>
          <w:sz w:val="32"/>
          <w:szCs w:val="24"/>
        </w:rPr>
        <w:t>不登校の公的対応を求める請願書</w:t>
      </w:r>
    </w:p>
    <w:p w14:paraId="05371F76" w14:textId="77777777" w:rsidR="00A011BB" w:rsidRPr="00A011BB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2EBEABF0" w14:textId="77777777" w:rsidR="00A011BB" w:rsidRPr="00F853EE" w:rsidRDefault="00A011BB" w:rsidP="00A011BB">
      <w:pPr>
        <w:tabs>
          <w:tab w:val="left" w:pos="5221"/>
        </w:tabs>
        <w:rPr>
          <w:rFonts w:ascii="HGS明朝E" w:eastAsia="HGS明朝E" w:hAnsi="HGS明朝E"/>
          <w:sz w:val="24"/>
          <w:szCs w:val="24"/>
        </w:rPr>
      </w:pPr>
      <w:r w:rsidRPr="00F853EE">
        <w:rPr>
          <w:rFonts w:ascii="HGS明朝E" w:eastAsia="HGS明朝E" w:hAnsi="HGS明朝E" w:hint="eastAsia"/>
          <w:sz w:val="24"/>
          <w:szCs w:val="24"/>
        </w:rPr>
        <w:t>請願趣旨</w:t>
      </w:r>
    </w:p>
    <w:p w14:paraId="63D6E742" w14:textId="43BC186F" w:rsidR="00A011BB" w:rsidRPr="00A011BB" w:rsidRDefault="00A011BB" w:rsidP="00A16119">
      <w:pPr>
        <w:tabs>
          <w:tab w:val="left" w:pos="5221"/>
        </w:tabs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不登校は、子ども本人</w:t>
      </w:r>
      <w:r w:rsidR="00A16119">
        <w:rPr>
          <w:rFonts w:asciiTheme="minorEastAsia" w:hAnsiTheme="minorEastAsia" w:hint="eastAsia"/>
          <w:sz w:val="24"/>
          <w:szCs w:val="24"/>
        </w:rPr>
        <w:t>や家庭だけの問題ではなく社会的な大きな問題です。文科省の２０２</w:t>
      </w:r>
      <w:r w:rsidR="00135DB9">
        <w:rPr>
          <w:rFonts w:asciiTheme="minorEastAsia" w:hAnsiTheme="minorEastAsia" w:hint="eastAsia"/>
          <w:sz w:val="24"/>
          <w:szCs w:val="24"/>
        </w:rPr>
        <w:t>２</w:t>
      </w:r>
      <w:r w:rsidRPr="00A011BB">
        <w:rPr>
          <w:rFonts w:asciiTheme="minorEastAsia" w:hAnsiTheme="minorEastAsia" w:hint="eastAsia"/>
          <w:sz w:val="24"/>
          <w:szCs w:val="24"/>
        </w:rPr>
        <w:t>年度調査では、小・中学校における長期欠席者のうち、不登校児童生徒数は２４４，９４０人であり、児童生徒１，０００人当たりの不登校児童生徒数は２５．７人。不登校児童生徒数は９年連続で増加し、過去最多となっています。</w:t>
      </w:r>
    </w:p>
    <w:p w14:paraId="4672BD59" w14:textId="77777777" w:rsidR="00A011BB" w:rsidRPr="00A011BB" w:rsidRDefault="00A011BB" w:rsidP="00A16119">
      <w:pPr>
        <w:tabs>
          <w:tab w:val="left" w:pos="5221"/>
        </w:tabs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フリースクール（小中学校に行けない子どもの「民間教育機関」とされている）も全国で急成長していますが、「入会金平均５万円、月額３万数千円程度」などと言われ、財政的にも家計の負担は大変です。</w:t>
      </w:r>
    </w:p>
    <w:p w14:paraId="3AD6C82A" w14:textId="59F4A93B" w:rsidR="00A011BB" w:rsidRPr="00A011BB" w:rsidRDefault="00A011BB" w:rsidP="00A16119">
      <w:pPr>
        <w:tabs>
          <w:tab w:val="left" w:pos="5221"/>
        </w:tabs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不登校の子ども自身も、その家庭も、極めてつらく困難な事態になっています。学校に行けなくなった子どもたちが安心して過ごせる場や学習権</w:t>
      </w:r>
      <w:r w:rsidR="00135DB9">
        <w:rPr>
          <w:rFonts w:asciiTheme="minorEastAsia" w:hAnsiTheme="minorEastAsia" w:hint="eastAsia"/>
          <w:sz w:val="24"/>
          <w:szCs w:val="24"/>
        </w:rPr>
        <w:t>である「教育を受ける権利」</w:t>
      </w:r>
      <w:r w:rsidR="00D11606">
        <w:rPr>
          <w:rFonts w:asciiTheme="minorEastAsia" w:hAnsiTheme="minorEastAsia" w:hint="eastAsia"/>
          <w:sz w:val="24"/>
          <w:szCs w:val="24"/>
        </w:rPr>
        <w:t>を保証する公的な対応が必要になっています。そのため、</w:t>
      </w:r>
      <w:r w:rsidRPr="00A011BB">
        <w:rPr>
          <w:rFonts w:asciiTheme="minorEastAsia" w:hAnsiTheme="minorEastAsia" w:hint="eastAsia"/>
          <w:sz w:val="24"/>
          <w:szCs w:val="24"/>
        </w:rPr>
        <w:t>意見書の提出をお願いいたします。</w:t>
      </w:r>
    </w:p>
    <w:p w14:paraId="5CC9BC03" w14:textId="77777777" w:rsidR="00A011BB" w:rsidRDefault="00A011BB" w:rsidP="00A16119">
      <w:pPr>
        <w:tabs>
          <w:tab w:val="left" w:pos="5221"/>
        </w:tabs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66545DD8" w14:textId="77777777" w:rsidR="00F853EE" w:rsidRPr="00A011BB" w:rsidRDefault="00F853EE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423EA73E" w14:textId="77777777" w:rsidR="00A011BB" w:rsidRPr="00F853EE" w:rsidRDefault="00A011BB" w:rsidP="00A011BB">
      <w:pPr>
        <w:tabs>
          <w:tab w:val="left" w:pos="5221"/>
        </w:tabs>
        <w:rPr>
          <w:rFonts w:ascii="HGS明朝E" w:eastAsia="HGS明朝E" w:hAnsi="HGS明朝E"/>
          <w:sz w:val="24"/>
          <w:szCs w:val="24"/>
        </w:rPr>
      </w:pPr>
      <w:r w:rsidRPr="00F853EE">
        <w:rPr>
          <w:rFonts w:ascii="HGS明朝E" w:eastAsia="HGS明朝E" w:hAnsi="HGS明朝E" w:hint="eastAsia"/>
          <w:sz w:val="24"/>
          <w:szCs w:val="24"/>
        </w:rPr>
        <w:t>請願項目</w:t>
      </w:r>
    </w:p>
    <w:p w14:paraId="78A2BB6E" w14:textId="77777777" w:rsidR="00A011BB" w:rsidRPr="00A011BB" w:rsidRDefault="00A011BB" w:rsidP="00A011BB">
      <w:pPr>
        <w:tabs>
          <w:tab w:val="left" w:pos="5221"/>
        </w:tabs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１．学校のノートパソコンなどの教育資材を家庭でも利用できること</w:t>
      </w:r>
    </w:p>
    <w:p w14:paraId="15FD56DC" w14:textId="7E3F69AC" w:rsidR="00A011BB" w:rsidRPr="00A011BB" w:rsidRDefault="00A011BB" w:rsidP="00A011BB">
      <w:pPr>
        <w:tabs>
          <w:tab w:val="left" w:pos="5221"/>
        </w:tabs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１．不登校の子どもと親が相談しやすい窓口をつくられること</w:t>
      </w:r>
    </w:p>
    <w:p w14:paraId="32F9FEFA" w14:textId="1548A376" w:rsidR="00A011BB" w:rsidRPr="00A011BB" w:rsidRDefault="00D11606" w:rsidP="00A011BB">
      <w:pPr>
        <w:tabs>
          <w:tab w:val="left" w:pos="522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１．公的に身近に学年層に応じた学びの場を確保される</w:t>
      </w:r>
      <w:r w:rsidR="00A011BB" w:rsidRPr="00A011BB">
        <w:rPr>
          <w:rFonts w:asciiTheme="minorEastAsia" w:hAnsiTheme="minorEastAsia" w:hint="eastAsia"/>
          <w:sz w:val="24"/>
          <w:szCs w:val="24"/>
        </w:rPr>
        <w:t>こと</w:t>
      </w:r>
    </w:p>
    <w:p w14:paraId="210712CE" w14:textId="77777777" w:rsidR="00D11606" w:rsidRDefault="00A011BB" w:rsidP="00A011BB">
      <w:pPr>
        <w:tabs>
          <w:tab w:val="left" w:pos="522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１．不登校の子どもの活動に公民館などの利用を無料にし、</w:t>
      </w:r>
      <w:r w:rsidR="00D11606">
        <w:rPr>
          <w:rFonts w:asciiTheme="minorEastAsia" w:hAnsiTheme="minorEastAsia" w:hint="eastAsia"/>
          <w:sz w:val="24"/>
          <w:szCs w:val="24"/>
        </w:rPr>
        <w:t>つながりを支援されるこ</w:t>
      </w:r>
    </w:p>
    <w:p w14:paraId="3BB79A7B" w14:textId="69356EE9" w:rsidR="00A011BB" w:rsidRPr="00A011BB" w:rsidRDefault="00D11606" w:rsidP="00A011BB">
      <w:pPr>
        <w:tabs>
          <w:tab w:val="left" w:pos="522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と</w:t>
      </w:r>
    </w:p>
    <w:p w14:paraId="0DAE3C79" w14:textId="17A84FBD" w:rsidR="00A011BB" w:rsidRPr="00A011BB" w:rsidRDefault="00A011BB" w:rsidP="004D210A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以上、政府としてもフリースクールまかせにしないで、子ども</w:t>
      </w:r>
      <w:r w:rsidR="00135DB9">
        <w:rPr>
          <w:rFonts w:asciiTheme="minorEastAsia" w:hAnsiTheme="minorEastAsia" w:hint="eastAsia"/>
          <w:sz w:val="24"/>
          <w:szCs w:val="24"/>
        </w:rPr>
        <w:t>の</w:t>
      </w:r>
      <w:r w:rsidRPr="00A011BB">
        <w:rPr>
          <w:rFonts w:asciiTheme="minorEastAsia" w:hAnsiTheme="minorEastAsia" w:hint="eastAsia"/>
          <w:sz w:val="24"/>
          <w:szCs w:val="24"/>
        </w:rPr>
        <w:t>教育</w:t>
      </w:r>
      <w:r w:rsidR="00D11606">
        <w:rPr>
          <w:rFonts w:asciiTheme="minorEastAsia" w:hAnsiTheme="minorEastAsia" w:hint="eastAsia"/>
          <w:sz w:val="24"/>
          <w:szCs w:val="24"/>
        </w:rPr>
        <w:t>を受ける権利</w:t>
      </w:r>
      <w:r w:rsidR="00135DB9">
        <w:rPr>
          <w:rFonts w:asciiTheme="minorEastAsia" w:hAnsiTheme="minorEastAsia" w:hint="eastAsia"/>
          <w:sz w:val="24"/>
          <w:szCs w:val="24"/>
        </w:rPr>
        <w:t>を保証するためにも自治体の対応を促し援助されたい</w:t>
      </w:r>
      <w:r w:rsidR="00D11606">
        <w:rPr>
          <w:rFonts w:asciiTheme="minorEastAsia" w:hAnsiTheme="minorEastAsia" w:hint="eastAsia"/>
          <w:sz w:val="24"/>
          <w:szCs w:val="24"/>
        </w:rPr>
        <w:t>。</w:t>
      </w:r>
    </w:p>
    <w:p w14:paraId="7052B4FD" w14:textId="77777777" w:rsidR="00A011BB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4DA10355" w14:textId="77777777" w:rsidR="00F853EE" w:rsidRPr="00A011BB" w:rsidRDefault="00F853EE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p w14:paraId="2FF62F3E" w14:textId="77777777" w:rsidR="00A011BB" w:rsidRPr="00F853EE" w:rsidRDefault="00A011BB" w:rsidP="00A011BB">
      <w:pPr>
        <w:tabs>
          <w:tab w:val="left" w:pos="5221"/>
        </w:tabs>
        <w:rPr>
          <w:rFonts w:ascii="HGS明朝E" w:eastAsia="HGS明朝E" w:hAnsi="HGS明朝E"/>
          <w:sz w:val="24"/>
          <w:szCs w:val="24"/>
        </w:rPr>
      </w:pPr>
      <w:r w:rsidRPr="00F853EE">
        <w:rPr>
          <w:rFonts w:ascii="HGS明朝E" w:eastAsia="HGS明朝E" w:hAnsi="HGS明朝E" w:hint="eastAsia"/>
          <w:sz w:val="24"/>
          <w:szCs w:val="24"/>
        </w:rPr>
        <w:t>提出先</w:t>
      </w:r>
    </w:p>
    <w:p w14:paraId="122DFB82" w14:textId="77777777" w:rsidR="00F86504" w:rsidRDefault="00A011BB" w:rsidP="00A011B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  <w:r w:rsidRPr="00A011BB">
        <w:rPr>
          <w:rFonts w:asciiTheme="minorEastAsia" w:hAnsiTheme="minorEastAsia" w:hint="eastAsia"/>
          <w:sz w:val="24"/>
          <w:szCs w:val="24"/>
        </w:rPr>
        <w:t>内閣総理大臣　衆議院議長　参議院議長　文部科学大臣　総務大臣</w:t>
      </w:r>
    </w:p>
    <w:p w14:paraId="1C0FCECB" w14:textId="0D31C8C7" w:rsidR="00A011BB" w:rsidRDefault="00135DB9" w:rsidP="00025B1B">
      <w:pPr>
        <w:tabs>
          <w:tab w:val="left" w:pos="5221"/>
        </w:tabs>
        <w:ind w:firstLineChars="100" w:firstLine="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;MS Mincho" w:hint="eastAsia"/>
          <w:sz w:val="22"/>
        </w:rPr>
        <w:t xml:space="preserve">少子化対策担当大臣　</w:t>
      </w:r>
    </w:p>
    <w:p w14:paraId="257D14EB" w14:textId="77777777" w:rsidR="00A011BB" w:rsidRPr="0094035F" w:rsidRDefault="00A011BB" w:rsidP="00025B1B">
      <w:pPr>
        <w:tabs>
          <w:tab w:val="left" w:pos="5221"/>
        </w:tabs>
        <w:ind w:firstLineChars="100" w:firstLine="257"/>
        <w:rPr>
          <w:rFonts w:asciiTheme="minorEastAsia" w:hAnsiTheme="minorEastAsia"/>
          <w:sz w:val="24"/>
          <w:szCs w:val="24"/>
        </w:rPr>
      </w:pPr>
    </w:p>
    <w:sectPr w:rsidR="00A011BB" w:rsidRPr="0094035F" w:rsidSect="0094035F">
      <w:pgSz w:w="11906" w:h="16838" w:code="9"/>
      <w:pgMar w:top="1440" w:right="1080" w:bottom="1440" w:left="1080" w:header="851" w:footer="992" w:gutter="0"/>
      <w:cols w:space="425"/>
      <w:docGrid w:type="linesAndChars" w:linePitch="33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B1FF7" w14:textId="77777777" w:rsidR="00D9151E" w:rsidRDefault="00D9151E" w:rsidP="007F763A">
      <w:r>
        <w:separator/>
      </w:r>
    </w:p>
  </w:endnote>
  <w:endnote w:type="continuationSeparator" w:id="0">
    <w:p w14:paraId="13E3B941" w14:textId="77777777" w:rsidR="00D9151E" w:rsidRDefault="00D9151E" w:rsidP="007F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75698" w14:textId="77777777" w:rsidR="00D9151E" w:rsidRDefault="00D9151E" w:rsidP="007F763A">
      <w:r>
        <w:separator/>
      </w:r>
    </w:p>
  </w:footnote>
  <w:footnote w:type="continuationSeparator" w:id="0">
    <w:p w14:paraId="34AEB4D3" w14:textId="77777777" w:rsidR="00D9151E" w:rsidRDefault="00D9151E" w:rsidP="007F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91"/>
    <w:rsid w:val="00001DA3"/>
    <w:rsid w:val="00003E5C"/>
    <w:rsid w:val="00012D57"/>
    <w:rsid w:val="000131AE"/>
    <w:rsid w:val="000234A8"/>
    <w:rsid w:val="00024C7B"/>
    <w:rsid w:val="00025B1B"/>
    <w:rsid w:val="00026056"/>
    <w:rsid w:val="00031F08"/>
    <w:rsid w:val="00032DAE"/>
    <w:rsid w:val="000418D8"/>
    <w:rsid w:val="00051C2E"/>
    <w:rsid w:val="00060565"/>
    <w:rsid w:val="000630CB"/>
    <w:rsid w:val="00086CF0"/>
    <w:rsid w:val="0009030D"/>
    <w:rsid w:val="00094EC3"/>
    <w:rsid w:val="0009517A"/>
    <w:rsid w:val="000A0320"/>
    <w:rsid w:val="000A1419"/>
    <w:rsid w:val="000A4C66"/>
    <w:rsid w:val="000B764B"/>
    <w:rsid w:val="000C2129"/>
    <w:rsid w:val="000C7C31"/>
    <w:rsid w:val="000E17DA"/>
    <w:rsid w:val="000E2EFD"/>
    <w:rsid w:val="000E4714"/>
    <w:rsid w:val="000E57A7"/>
    <w:rsid w:val="00122ED4"/>
    <w:rsid w:val="001235B3"/>
    <w:rsid w:val="00125EB5"/>
    <w:rsid w:val="001271C3"/>
    <w:rsid w:val="00133C69"/>
    <w:rsid w:val="00135DB9"/>
    <w:rsid w:val="001473EE"/>
    <w:rsid w:val="00161E3B"/>
    <w:rsid w:val="001651C6"/>
    <w:rsid w:val="00177907"/>
    <w:rsid w:val="001859F8"/>
    <w:rsid w:val="00196A55"/>
    <w:rsid w:val="001A3688"/>
    <w:rsid w:val="001B07D2"/>
    <w:rsid w:val="001C2C39"/>
    <w:rsid w:val="001C55AF"/>
    <w:rsid w:val="00203B8F"/>
    <w:rsid w:val="00215BA9"/>
    <w:rsid w:val="00223FA1"/>
    <w:rsid w:val="0022619E"/>
    <w:rsid w:val="002328FF"/>
    <w:rsid w:val="00233722"/>
    <w:rsid w:val="00240A86"/>
    <w:rsid w:val="00247766"/>
    <w:rsid w:val="002575B6"/>
    <w:rsid w:val="00261555"/>
    <w:rsid w:val="002753E0"/>
    <w:rsid w:val="00280795"/>
    <w:rsid w:val="00280C4E"/>
    <w:rsid w:val="0028644E"/>
    <w:rsid w:val="00291138"/>
    <w:rsid w:val="002C52B0"/>
    <w:rsid w:val="002D1726"/>
    <w:rsid w:val="002D37F5"/>
    <w:rsid w:val="002D5CC6"/>
    <w:rsid w:val="002E2D8B"/>
    <w:rsid w:val="002E4243"/>
    <w:rsid w:val="002F13DB"/>
    <w:rsid w:val="002F6F10"/>
    <w:rsid w:val="003206EE"/>
    <w:rsid w:val="00333823"/>
    <w:rsid w:val="00346585"/>
    <w:rsid w:val="003467F5"/>
    <w:rsid w:val="00347407"/>
    <w:rsid w:val="00353B83"/>
    <w:rsid w:val="00365B84"/>
    <w:rsid w:val="00367D80"/>
    <w:rsid w:val="00385205"/>
    <w:rsid w:val="0038746B"/>
    <w:rsid w:val="003A14FA"/>
    <w:rsid w:val="003A2FB3"/>
    <w:rsid w:val="003B2004"/>
    <w:rsid w:val="003D12CF"/>
    <w:rsid w:val="003D4092"/>
    <w:rsid w:val="003E5532"/>
    <w:rsid w:val="003E6108"/>
    <w:rsid w:val="003F5F85"/>
    <w:rsid w:val="00413D0F"/>
    <w:rsid w:val="00417638"/>
    <w:rsid w:val="0042045B"/>
    <w:rsid w:val="00430E8D"/>
    <w:rsid w:val="00466A3A"/>
    <w:rsid w:val="004733BC"/>
    <w:rsid w:val="00473522"/>
    <w:rsid w:val="00474AC1"/>
    <w:rsid w:val="004806EE"/>
    <w:rsid w:val="0048315E"/>
    <w:rsid w:val="00483AC9"/>
    <w:rsid w:val="004976A0"/>
    <w:rsid w:val="004A1B10"/>
    <w:rsid w:val="004A21A0"/>
    <w:rsid w:val="004A3545"/>
    <w:rsid w:val="004A759B"/>
    <w:rsid w:val="004B1145"/>
    <w:rsid w:val="004B1B0E"/>
    <w:rsid w:val="004B5BE6"/>
    <w:rsid w:val="004C6358"/>
    <w:rsid w:val="004D210A"/>
    <w:rsid w:val="004F7155"/>
    <w:rsid w:val="005016F8"/>
    <w:rsid w:val="0050488D"/>
    <w:rsid w:val="005067A6"/>
    <w:rsid w:val="005107EB"/>
    <w:rsid w:val="00520965"/>
    <w:rsid w:val="00535DB9"/>
    <w:rsid w:val="005450D7"/>
    <w:rsid w:val="0054597B"/>
    <w:rsid w:val="005464FF"/>
    <w:rsid w:val="00550CA2"/>
    <w:rsid w:val="005556F2"/>
    <w:rsid w:val="0057507A"/>
    <w:rsid w:val="00584368"/>
    <w:rsid w:val="00592FFB"/>
    <w:rsid w:val="00593A27"/>
    <w:rsid w:val="005A6257"/>
    <w:rsid w:val="005B7A75"/>
    <w:rsid w:val="005B7B40"/>
    <w:rsid w:val="005C15EE"/>
    <w:rsid w:val="005D2CEC"/>
    <w:rsid w:val="005D3DEA"/>
    <w:rsid w:val="005E3404"/>
    <w:rsid w:val="005F5692"/>
    <w:rsid w:val="00603BCB"/>
    <w:rsid w:val="00604B27"/>
    <w:rsid w:val="00613FC9"/>
    <w:rsid w:val="0061695D"/>
    <w:rsid w:val="00617C7E"/>
    <w:rsid w:val="00620C31"/>
    <w:rsid w:val="00620FFF"/>
    <w:rsid w:val="00623AEE"/>
    <w:rsid w:val="00626722"/>
    <w:rsid w:val="00627FD9"/>
    <w:rsid w:val="00630191"/>
    <w:rsid w:val="0065134B"/>
    <w:rsid w:val="0065407B"/>
    <w:rsid w:val="0065424D"/>
    <w:rsid w:val="00672111"/>
    <w:rsid w:val="0067375B"/>
    <w:rsid w:val="00676050"/>
    <w:rsid w:val="0068192D"/>
    <w:rsid w:val="0068575B"/>
    <w:rsid w:val="006868E3"/>
    <w:rsid w:val="0069060E"/>
    <w:rsid w:val="00691393"/>
    <w:rsid w:val="006B7CEA"/>
    <w:rsid w:val="006C07E4"/>
    <w:rsid w:val="006C1A9B"/>
    <w:rsid w:val="006C441C"/>
    <w:rsid w:val="006C4A67"/>
    <w:rsid w:val="006D7669"/>
    <w:rsid w:val="006D791B"/>
    <w:rsid w:val="006F1AEF"/>
    <w:rsid w:val="006F31C0"/>
    <w:rsid w:val="006F7CF7"/>
    <w:rsid w:val="00704A73"/>
    <w:rsid w:val="00704C07"/>
    <w:rsid w:val="00711173"/>
    <w:rsid w:val="00717698"/>
    <w:rsid w:val="007246D7"/>
    <w:rsid w:val="00757B76"/>
    <w:rsid w:val="007620C6"/>
    <w:rsid w:val="00771D7D"/>
    <w:rsid w:val="00785547"/>
    <w:rsid w:val="007901E3"/>
    <w:rsid w:val="00793595"/>
    <w:rsid w:val="007A143B"/>
    <w:rsid w:val="007A1EAC"/>
    <w:rsid w:val="007B0B03"/>
    <w:rsid w:val="007B5DFF"/>
    <w:rsid w:val="007B7B18"/>
    <w:rsid w:val="007E0A90"/>
    <w:rsid w:val="007E4BF7"/>
    <w:rsid w:val="007E5A1C"/>
    <w:rsid w:val="007E5C39"/>
    <w:rsid w:val="007F55FD"/>
    <w:rsid w:val="007F763A"/>
    <w:rsid w:val="00820452"/>
    <w:rsid w:val="00821BEC"/>
    <w:rsid w:val="00827C1B"/>
    <w:rsid w:val="008330D5"/>
    <w:rsid w:val="00835889"/>
    <w:rsid w:val="00837EAB"/>
    <w:rsid w:val="0084593D"/>
    <w:rsid w:val="00863886"/>
    <w:rsid w:val="008658C1"/>
    <w:rsid w:val="0087028E"/>
    <w:rsid w:val="00874477"/>
    <w:rsid w:val="00875B00"/>
    <w:rsid w:val="008841F8"/>
    <w:rsid w:val="0089317A"/>
    <w:rsid w:val="008A64AA"/>
    <w:rsid w:val="008B057B"/>
    <w:rsid w:val="008B3D0F"/>
    <w:rsid w:val="008C7BF4"/>
    <w:rsid w:val="008D378D"/>
    <w:rsid w:val="008E036F"/>
    <w:rsid w:val="008F1019"/>
    <w:rsid w:val="0090537B"/>
    <w:rsid w:val="00915986"/>
    <w:rsid w:val="0092482C"/>
    <w:rsid w:val="0094035F"/>
    <w:rsid w:val="0094274E"/>
    <w:rsid w:val="00947DBA"/>
    <w:rsid w:val="00950506"/>
    <w:rsid w:val="00950699"/>
    <w:rsid w:val="009508CF"/>
    <w:rsid w:val="00950D45"/>
    <w:rsid w:val="009560EA"/>
    <w:rsid w:val="00960728"/>
    <w:rsid w:val="00960E39"/>
    <w:rsid w:val="009671F2"/>
    <w:rsid w:val="00971E4C"/>
    <w:rsid w:val="00972BAC"/>
    <w:rsid w:val="00976443"/>
    <w:rsid w:val="00980B03"/>
    <w:rsid w:val="0098468B"/>
    <w:rsid w:val="009978C8"/>
    <w:rsid w:val="009A0C88"/>
    <w:rsid w:val="009B3FFB"/>
    <w:rsid w:val="009C04A4"/>
    <w:rsid w:val="009C0C9C"/>
    <w:rsid w:val="009C2DA5"/>
    <w:rsid w:val="009C5A11"/>
    <w:rsid w:val="009C73AB"/>
    <w:rsid w:val="009E150F"/>
    <w:rsid w:val="009E1D42"/>
    <w:rsid w:val="009F3031"/>
    <w:rsid w:val="00A011BB"/>
    <w:rsid w:val="00A13AEA"/>
    <w:rsid w:val="00A16119"/>
    <w:rsid w:val="00A20BE2"/>
    <w:rsid w:val="00A2385A"/>
    <w:rsid w:val="00A25051"/>
    <w:rsid w:val="00A259B9"/>
    <w:rsid w:val="00A305C7"/>
    <w:rsid w:val="00A33718"/>
    <w:rsid w:val="00A41E9F"/>
    <w:rsid w:val="00A44E13"/>
    <w:rsid w:val="00A55CF3"/>
    <w:rsid w:val="00A7080D"/>
    <w:rsid w:val="00A94FC6"/>
    <w:rsid w:val="00A956FC"/>
    <w:rsid w:val="00A979BD"/>
    <w:rsid w:val="00AA1809"/>
    <w:rsid w:val="00AC2720"/>
    <w:rsid w:val="00AD0C1C"/>
    <w:rsid w:val="00AD27FC"/>
    <w:rsid w:val="00AE0BEF"/>
    <w:rsid w:val="00AE26DD"/>
    <w:rsid w:val="00AE489F"/>
    <w:rsid w:val="00AF6DD0"/>
    <w:rsid w:val="00B07DC2"/>
    <w:rsid w:val="00B122C9"/>
    <w:rsid w:val="00B2359D"/>
    <w:rsid w:val="00B47880"/>
    <w:rsid w:val="00B51612"/>
    <w:rsid w:val="00B549FA"/>
    <w:rsid w:val="00B55B9D"/>
    <w:rsid w:val="00B7087A"/>
    <w:rsid w:val="00B72400"/>
    <w:rsid w:val="00B73CCF"/>
    <w:rsid w:val="00B75485"/>
    <w:rsid w:val="00B83B27"/>
    <w:rsid w:val="00B9033D"/>
    <w:rsid w:val="00B93DDF"/>
    <w:rsid w:val="00BA3969"/>
    <w:rsid w:val="00BB1606"/>
    <w:rsid w:val="00BB3570"/>
    <w:rsid w:val="00BB61D1"/>
    <w:rsid w:val="00BC1EBC"/>
    <w:rsid w:val="00BD7082"/>
    <w:rsid w:val="00BD74E0"/>
    <w:rsid w:val="00BE069F"/>
    <w:rsid w:val="00BE3617"/>
    <w:rsid w:val="00BE56E7"/>
    <w:rsid w:val="00BF0D0F"/>
    <w:rsid w:val="00BF3431"/>
    <w:rsid w:val="00BF79B1"/>
    <w:rsid w:val="00C17F1C"/>
    <w:rsid w:val="00C21E62"/>
    <w:rsid w:val="00C31FD3"/>
    <w:rsid w:val="00C328D6"/>
    <w:rsid w:val="00C41414"/>
    <w:rsid w:val="00C43423"/>
    <w:rsid w:val="00C509E0"/>
    <w:rsid w:val="00C55BEB"/>
    <w:rsid w:val="00C564C4"/>
    <w:rsid w:val="00C66633"/>
    <w:rsid w:val="00C6745E"/>
    <w:rsid w:val="00C73336"/>
    <w:rsid w:val="00C9122A"/>
    <w:rsid w:val="00C91E72"/>
    <w:rsid w:val="00C91EFE"/>
    <w:rsid w:val="00C93B9D"/>
    <w:rsid w:val="00C9684E"/>
    <w:rsid w:val="00CA163C"/>
    <w:rsid w:val="00CA35D8"/>
    <w:rsid w:val="00CA43AC"/>
    <w:rsid w:val="00CA7A84"/>
    <w:rsid w:val="00CC2EFB"/>
    <w:rsid w:val="00CD208B"/>
    <w:rsid w:val="00CD5595"/>
    <w:rsid w:val="00D11606"/>
    <w:rsid w:val="00D35464"/>
    <w:rsid w:val="00D45797"/>
    <w:rsid w:val="00D4712D"/>
    <w:rsid w:val="00D5741D"/>
    <w:rsid w:val="00D6236D"/>
    <w:rsid w:val="00D66D6A"/>
    <w:rsid w:val="00D73B8A"/>
    <w:rsid w:val="00D77C01"/>
    <w:rsid w:val="00D82A07"/>
    <w:rsid w:val="00D86F12"/>
    <w:rsid w:val="00D9151E"/>
    <w:rsid w:val="00DB2972"/>
    <w:rsid w:val="00DB6AD4"/>
    <w:rsid w:val="00DC453F"/>
    <w:rsid w:val="00DC46B1"/>
    <w:rsid w:val="00DC5F6D"/>
    <w:rsid w:val="00DC628F"/>
    <w:rsid w:val="00DC6ABC"/>
    <w:rsid w:val="00DE0466"/>
    <w:rsid w:val="00DF05E0"/>
    <w:rsid w:val="00DF14C4"/>
    <w:rsid w:val="00DF14F2"/>
    <w:rsid w:val="00DF2A17"/>
    <w:rsid w:val="00E02658"/>
    <w:rsid w:val="00E02B02"/>
    <w:rsid w:val="00E04579"/>
    <w:rsid w:val="00E1100E"/>
    <w:rsid w:val="00E26DAB"/>
    <w:rsid w:val="00E27983"/>
    <w:rsid w:val="00E35209"/>
    <w:rsid w:val="00E7302C"/>
    <w:rsid w:val="00E81722"/>
    <w:rsid w:val="00E81BA7"/>
    <w:rsid w:val="00E85ACB"/>
    <w:rsid w:val="00EA6E90"/>
    <w:rsid w:val="00EB17CF"/>
    <w:rsid w:val="00EC0D50"/>
    <w:rsid w:val="00EC116F"/>
    <w:rsid w:val="00EC13FE"/>
    <w:rsid w:val="00EC428A"/>
    <w:rsid w:val="00EC78C1"/>
    <w:rsid w:val="00ED5865"/>
    <w:rsid w:val="00EE1CD4"/>
    <w:rsid w:val="00F1166B"/>
    <w:rsid w:val="00F14579"/>
    <w:rsid w:val="00F5097E"/>
    <w:rsid w:val="00F5341D"/>
    <w:rsid w:val="00F7021B"/>
    <w:rsid w:val="00F70478"/>
    <w:rsid w:val="00F71DDB"/>
    <w:rsid w:val="00F83F03"/>
    <w:rsid w:val="00F8461C"/>
    <w:rsid w:val="00F853EE"/>
    <w:rsid w:val="00F86504"/>
    <w:rsid w:val="00F93B06"/>
    <w:rsid w:val="00FA3025"/>
    <w:rsid w:val="00FA6DAC"/>
    <w:rsid w:val="00FA7C89"/>
    <w:rsid w:val="00FB20D3"/>
    <w:rsid w:val="00FB2B03"/>
    <w:rsid w:val="00FB3090"/>
    <w:rsid w:val="00FB3A7A"/>
    <w:rsid w:val="00FC475C"/>
    <w:rsid w:val="00FD3964"/>
    <w:rsid w:val="00FD3E5D"/>
    <w:rsid w:val="00FD4582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6C138"/>
  <w15:chartTrackingRefBased/>
  <w15:docId w15:val="{B8195DAD-3A8C-44C3-BF1E-CFADA9B5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582"/>
    <w:pPr>
      <w:jc w:val="center"/>
    </w:pPr>
    <w:rPr>
      <w:rFonts w:eastAsia="ＭＳ 明朝"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4582"/>
    <w:rPr>
      <w:rFonts w:eastAsia="ＭＳ 明朝"/>
      <w:bCs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4582"/>
    <w:pPr>
      <w:jc w:val="right"/>
    </w:pPr>
    <w:rPr>
      <w:rFonts w:eastAsia="ＭＳ 明朝"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4582"/>
    <w:rPr>
      <w:rFonts w:eastAsia="ＭＳ 明朝"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63A"/>
  </w:style>
  <w:style w:type="paragraph" w:styleId="a9">
    <w:name w:val="footer"/>
    <w:basedOn w:val="a"/>
    <w:link w:val="aa"/>
    <w:uiPriority w:val="99"/>
    <w:unhideWhenUsed/>
    <w:rsid w:val="007F7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63A"/>
  </w:style>
  <w:style w:type="character" w:styleId="ab">
    <w:name w:val="Strong"/>
    <w:basedOn w:val="a0"/>
    <w:uiPriority w:val="22"/>
    <w:qFormat/>
    <w:rsid w:val="00C93B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7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0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</dc:creator>
  <cp:keywords/>
  <dc:description/>
  <cp:lastModifiedBy>yamada</cp:lastModifiedBy>
  <cp:revision>2</cp:revision>
  <cp:lastPrinted>2023-06-02T01:02:00Z</cp:lastPrinted>
  <dcterms:created xsi:type="dcterms:W3CDTF">2024-06-27T02:19:00Z</dcterms:created>
  <dcterms:modified xsi:type="dcterms:W3CDTF">2024-06-27T02:19:00Z</dcterms:modified>
</cp:coreProperties>
</file>