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68A88" w14:textId="77777777" w:rsidR="00CC30FD" w:rsidRDefault="00CC30FD" w:rsidP="00653AE8">
      <w:pPr>
        <w:ind w:firstLineChars="300" w:firstLine="660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3CA7DABA" w14:textId="77777777" w:rsidR="00653AE8" w:rsidRDefault="00653AE8" w:rsidP="00653AE8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議会　　　議長　様　　　　　　　　 </w:t>
      </w:r>
      <w:r>
        <w:rPr>
          <w:rFonts w:ascii="ＭＳ 明朝" w:eastAsia="ＭＳ 明朝" w:hAnsi="ＭＳ 明朝"/>
          <w:sz w:val="22"/>
        </w:rPr>
        <w:t xml:space="preserve">  　　　</w:t>
      </w:r>
      <w:r>
        <w:rPr>
          <w:rFonts w:ascii="ＭＳ 明朝" w:eastAsia="ＭＳ 明朝" w:hAnsi="ＭＳ 明朝" w:hint="eastAsia"/>
          <w:sz w:val="22"/>
        </w:rPr>
        <w:t xml:space="preserve">　　令和4年　　月　日</w:t>
      </w:r>
    </w:p>
    <w:p w14:paraId="0E7EEEA2" w14:textId="77777777" w:rsidR="00653AE8" w:rsidRDefault="00653AE8" w:rsidP="00653AE8">
      <w:pPr>
        <w:ind w:firstLineChars="400" w:firstLine="960"/>
        <w:rPr>
          <w:rFonts w:ascii="HGS明朝E" w:eastAsia="HGS明朝E" w:hAnsi="HGS明朝E"/>
          <w:sz w:val="24"/>
          <w:szCs w:val="24"/>
        </w:rPr>
      </w:pPr>
    </w:p>
    <w:p w14:paraId="36958742" w14:textId="1BE7732A" w:rsidR="00653AE8" w:rsidRPr="008A0EE0" w:rsidRDefault="008A08AC" w:rsidP="005D0657">
      <w:pPr>
        <w:ind w:firstLineChars="500" w:firstLine="1400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国是である</w:t>
      </w:r>
      <w:r w:rsidR="00653AE8">
        <w:rPr>
          <w:rFonts w:ascii="HGS明朝E" w:eastAsia="HGS明朝E" w:hAnsi="HGS明朝E" w:hint="eastAsia"/>
          <w:sz w:val="28"/>
          <w:szCs w:val="28"/>
        </w:rPr>
        <w:t>非核</w:t>
      </w:r>
      <w:r>
        <w:rPr>
          <w:rFonts w:ascii="HGS明朝E" w:eastAsia="HGS明朝E" w:hAnsi="HGS明朝E" w:hint="eastAsia"/>
          <w:sz w:val="28"/>
          <w:szCs w:val="28"/>
        </w:rPr>
        <w:t>三原則の</w:t>
      </w:r>
      <w:r w:rsidR="00653AE8">
        <w:rPr>
          <w:rFonts w:ascii="HGS明朝E" w:eastAsia="HGS明朝E" w:hAnsi="HGS明朝E" w:hint="eastAsia"/>
          <w:sz w:val="28"/>
          <w:szCs w:val="28"/>
        </w:rPr>
        <w:t>堅持を求める</w:t>
      </w:r>
      <w:r w:rsidR="00653AE8" w:rsidRPr="008A0EE0">
        <w:rPr>
          <w:rFonts w:ascii="HGS明朝E" w:eastAsia="HGS明朝E" w:hAnsi="HGS明朝E" w:hint="eastAsia"/>
          <w:sz w:val="28"/>
          <w:szCs w:val="28"/>
        </w:rPr>
        <w:t>請願書</w:t>
      </w:r>
    </w:p>
    <w:p w14:paraId="2172B09E" w14:textId="77777777" w:rsidR="00653AE8" w:rsidRPr="008A0EE0" w:rsidRDefault="00653AE8" w:rsidP="00653AE8">
      <w:pPr>
        <w:rPr>
          <w:rFonts w:ascii="HGS明朝E" w:eastAsia="HGS明朝E" w:hAnsi="HGS明朝E"/>
          <w:b/>
          <w:sz w:val="24"/>
          <w:szCs w:val="24"/>
        </w:rPr>
      </w:pPr>
      <w:r w:rsidRPr="008A0EE0">
        <w:rPr>
          <w:rFonts w:ascii="HGS明朝E" w:eastAsia="HGS明朝E" w:hAnsi="HGS明朝E"/>
          <w:b/>
          <w:sz w:val="24"/>
          <w:szCs w:val="24"/>
        </w:rPr>
        <w:t xml:space="preserve">　　　　　　　　　　　　　　　　　　　　　　</w:t>
      </w:r>
    </w:p>
    <w:p w14:paraId="47EE555F" w14:textId="77777777" w:rsidR="00653AE8" w:rsidRDefault="00653AE8" w:rsidP="00653AE8">
      <w:pPr>
        <w:rPr>
          <w:rFonts w:ascii="ＭＳ 明朝" w:eastAsia="ＭＳ 明朝" w:hAnsi="ＭＳ 明朝"/>
          <w:sz w:val="22"/>
        </w:rPr>
      </w:pPr>
      <w:r>
        <w:rPr>
          <w:rFonts w:ascii="HGS明朝E" w:eastAsia="HGS明朝E" w:hAnsi="HGS明朝E"/>
          <w:sz w:val="24"/>
          <w:szCs w:val="24"/>
        </w:rPr>
        <w:t xml:space="preserve">　　　　　　　　　　　　　</w:t>
      </w:r>
      <w:r w:rsidRPr="00426416">
        <w:rPr>
          <w:rFonts w:ascii="ＭＳ 明朝" w:eastAsia="ＭＳ 明朝" w:hAnsi="ＭＳ 明朝"/>
          <w:sz w:val="22"/>
        </w:rPr>
        <w:t>請願者</w:t>
      </w:r>
    </w:p>
    <w:p w14:paraId="1D4DEB4A" w14:textId="77777777" w:rsidR="00653AE8" w:rsidRDefault="00653AE8" w:rsidP="00653AE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2"/>
        </w:rPr>
        <w:t>住所</w:t>
      </w:r>
    </w:p>
    <w:p w14:paraId="51483E30" w14:textId="77777777" w:rsidR="00653AE8" w:rsidRDefault="00653AE8" w:rsidP="00653AE8">
      <w:pPr>
        <w:ind w:firstLineChars="2600" w:firstLine="520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 w:val="20"/>
          <w:szCs w:val="20"/>
        </w:rPr>
        <w:t>電　話</w:t>
      </w:r>
      <w:r>
        <w:rPr>
          <w:rFonts w:ascii="ＭＳ 明朝" w:eastAsia="ＭＳ 明朝" w:hAnsi="ＭＳ 明朝"/>
          <w:szCs w:val="21"/>
        </w:rPr>
        <w:t xml:space="preserve">　</w:t>
      </w:r>
    </w:p>
    <w:p w14:paraId="5B869C24" w14:textId="77777777" w:rsidR="00653AE8" w:rsidRPr="00426416" w:rsidRDefault="00653AE8" w:rsidP="00653AE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Cs w:val="21"/>
        </w:rPr>
        <w:t xml:space="preserve">　　　　　　　　　　　　　　　</w:t>
      </w:r>
      <w:r>
        <w:rPr>
          <w:rFonts w:ascii="ＭＳ 明朝" w:eastAsia="ＭＳ 明朝" w:hAnsi="ＭＳ 明朝"/>
          <w:sz w:val="22"/>
        </w:rPr>
        <w:t>紹介議員</w:t>
      </w:r>
    </w:p>
    <w:p w14:paraId="5620EFB6" w14:textId="77777777" w:rsidR="00653AE8" w:rsidRDefault="00653AE8" w:rsidP="00653AE8">
      <w:pPr>
        <w:rPr>
          <w:rFonts w:ascii="HG明朝B" w:eastAsia="HG明朝B" w:hAnsi="HGS明朝E"/>
          <w:sz w:val="24"/>
          <w:szCs w:val="24"/>
        </w:rPr>
      </w:pPr>
    </w:p>
    <w:p w14:paraId="489902C4" w14:textId="77777777" w:rsidR="00653AE8" w:rsidRDefault="00653AE8" w:rsidP="00653AE8">
      <w:pPr>
        <w:rPr>
          <w:rFonts w:ascii="HG明朝B" w:eastAsia="HG明朝B" w:hAnsi="HGS明朝E"/>
          <w:sz w:val="24"/>
          <w:szCs w:val="24"/>
        </w:rPr>
      </w:pPr>
    </w:p>
    <w:p w14:paraId="310BF764" w14:textId="77777777" w:rsidR="00653AE8" w:rsidRPr="00CC30FD" w:rsidRDefault="00653AE8" w:rsidP="00653AE8">
      <w:pPr>
        <w:rPr>
          <w:rFonts w:ascii="ＭＳ 明朝" w:eastAsia="ＭＳ 明朝" w:hAnsi="ＭＳ 明朝"/>
          <w:b/>
          <w:sz w:val="22"/>
        </w:rPr>
      </w:pPr>
      <w:r w:rsidRPr="00CC30FD">
        <w:rPr>
          <w:rFonts w:ascii="HG明朝B" w:eastAsia="HG明朝B" w:hAnsi="HGS明朝E" w:hint="eastAsia"/>
          <w:b/>
          <w:sz w:val="22"/>
        </w:rPr>
        <w:t>請願趣旨</w:t>
      </w:r>
    </w:p>
    <w:p w14:paraId="0BF5E0AF" w14:textId="213B49B9" w:rsidR="00653AE8" w:rsidRPr="00653AE8" w:rsidRDefault="00653AE8" w:rsidP="00653AE8">
      <w:pPr>
        <w:ind w:firstLineChars="100" w:firstLine="220"/>
        <w:rPr>
          <w:rFonts w:ascii="ＭＳ 明朝" w:eastAsia="ＭＳ 明朝" w:hAnsi="ＭＳ 明朝"/>
          <w:sz w:val="22"/>
        </w:rPr>
      </w:pPr>
      <w:r w:rsidRPr="00653AE8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核兵器を</w:t>
      </w:r>
      <w:r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「</w:t>
      </w:r>
      <w:r w:rsidRPr="00653AE8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持たず</w:t>
      </w:r>
      <w:r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」「</w:t>
      </w:r>
      <w:r w:rsidRPr="00653AE8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作らず</w:t>
      </w:r>
      <w:r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」「</w:t>
      </w:r>
      <w:r w:rsidRPr="00653AE8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持ち込まさず</w:t>
      </w:r>
      <w:r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」の非核三原則は</w:t>
      </w:r>
      <w:r w:rsidR="000C01B0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、</w:t>
      </w:r>
      <w:r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日本の基本政策であり国是です。</w:t>
      </w:r>
    </w:p>
    <w:p w14:paraId="7EACF6C5" w14:textId="43DC1A86" w:rsidR="00DE2C7E" w:rsidRPr="00F16607" w:rsidRDefault="00DE2C7E" w:rsidP="00F16607">
      <w:pPr>
        <w:ind w:firstLineChars="100" w:firstLine="220"/>
        <w:rPr>
          <w:rFonts w:ascii="ＭＳ 明朝" w:eastAsia="ＭＳ 明朝" w:hAnsi="ＭＳ 明朝" w:cs="Times New Roman"/>
          <w:sz w:val="22"/>
          <w:shd w:val="clear" w:color="auto" w:fill="FFFFFF"/>
        </w:rPr>
      </w:pPr>
      <w:r w:rsidRPr="000C01B0">
        <w:rPr>
          <w:rFonts w:ascii="ＭＳ 明朝" w:eastAsia="ＭＳ 明朝" w:hAnsi="ＭＳ 明朝" w:cs="Times New Roman"/>
          <w:sz w:val="22"/>
          <w:shd w:val="clear" w:color="auto" w:fill="FFFFFF"/>
        </w:rPr>
        <w:t>１９７１年の</w:t>
      </w:r>
      <w:hyperlink r:id="rId8" w:history="1">
        <w:r w:rsidR="00653AE8" w:rsidRPr="000C01B0">
          <w:rPr>
            <w:rStyle w:val="ad"/>
            <w:rFonts w:ascii="ＭＳ 明朝" w:eastAsia="ＭＳ 明朝" w:hAnsi="ＭＳ 明朝" w:cs="Times New Roman"/>
            <w:color w:val="auto"/>
            <w:sz w:val="22"/>
            <w:u w:val="none"/>
            <w:shd w:val="clear" w:color="auto" w:fill="FFFFFF"/>
          </w:rPr>
          <w:t>沖縄返還協定</w:t>
        </w:r>
      </w:hyperlink>
      <w:r w:rsidR="00653AE8" w:rsidRPr="000C01B0">
        <w:rPr>
          <w:rFonts w:ascii="ＭＳ 明朝" w:eastAsia="ＭＳ 明朝" w:hAnsi="ＭＳ 明朝" w:cs="Times New Roman"/>
          <w:sz w:val="22"/>
          <w:shd w:val="clear" w:color="auto" w:fill="FFFFFF"/>
        </w:rPr>
        <w:t>の可決</w:t>
      </w:r>
      <w:r w:rsidR="00F85568">
        <w:rPr>
          <w:rFonts w:ascii="ＭＳ 明朝" w:eastAsia="ＭＳ 明朝" w:hAnsi="ＭＳ 明朝" w:cs="Times New Roman"/>
          <w:sz w:val="22"/>
          <w:shd w:val="clear" w:color="auto" w:fill="FFFFFF"/>
        </w:rPr>
        <w:t>に際して衆議院本会議において、この三原則を内容する</w:t>
      </w:r>
      <w:r w:rsidR="005D0657">
        <w:rPr>
          <w:rFonts w:ascii="ＭＳ 明朝" w:eastAsia="ＭＳ 明朝" w:hAnsi="ＭＳ 明朝" w:cs="Times New Roman"/>
          <w:sz w:val="22"/>
          <w:shd w:val="clear" w:color="auto" w:fill="FFFFFF"/>
        </w:rPr>
        <w:t>採択</w:t>
      </w:r>
      <w:r w:rsidR="00F85568">
        <w:rPr>
          <w:rFonts w:ascii="ＭＳ 明朝" w:eastAsia="ＭＳ 明朝" w:hAnsi="ＭＳ 明朝" w:cs="Times New Roman"/>
          <w:sz w:val="22"/>
          <w:shd w:val="clear" w:color="auto" w:fill="FFFFFF"/>
        </w:rPr>
        <w:t>が</w:t>
      </w:r>
      <w:r w:rsidR="005D0657">
        <w:rPr>
          <w:rFonts w:ascii="ＭＳ 明朝" w:eastAsia="ＭＳ 明朝" w:hAnsi="ＭＳ 明朝" w:cs="Times New Roman"/>
          <w:sz w:val="22"/>
          <w:shd w:val="clear" w:color="auto" w:fill="FFFFFF"/>
        </w:rPr>
        <w:t>されました</w:t>
      </w:r>
      <w:r w:rsidR="00653AE8" w:rsidRPr="000C01B0">
        <w:rPr>
          <w:rFonts w:ascii="ＭＳ 明朝" w:eastAsia="ＭＳ 明朝" w:hAnsi="ＭＳ 明朝" w:cs="Times New Roman"/>
          <w:sz w:val="22"/>
          <w:shd w:val="clear" w:color="auto" w:fill="FFFFFF"/>
        </w:rPr>
        <w:t>。</w:t>
      </w:r>
      <w:r w:rsidRPr="000C01B0">
        <w:rPr>
          <w:rFonts w:ascii="ＭＳ 明朝" w:eastAsia="ＭＳ 明朝" w:hAnsi="ＭＳ 明朝" w:cs="Times New Roman"/>
          <w:sz w:val="22"/>
          <w:shd w:val="clear" w:color="auto" w:fill="FFFFFF"/>
        </w:rPr>
        <w:t>それ以降、</w:t>
      </w:r>
      <w:hyperlink r:id="rId9" w:history="1">
        <w:r w:rsidR="00653AE8" w:rsidRPr="000C01B0">
          <w:rPr>
            <w:rStyle w:val="ad"/>
            <w:rFonts w:ascii="ＭＳ 明朝" w:eastAsia="ＭＳ 明朝" w:hAnsi="ＭＳ 明朝" w:cs="Times New Roman"/>
            <w:color w:val="auto"/>
            <w:sz w:val="22"/>
            <w:u w:val="none"/>
            <w:shd w:val="clear" w:color="auto" w:fill="FFFFFF"/>
          </w:rPr>
          <w:t>政府</w:t>
        </w:r>
      </w:hyperlink>
      <w:r w:rsidRPr="000C01B0">
        <w:rPr>
          <w:rFonts w:ascii="ＭＳ 明朝" w:eastAsia="ＭＳ 明朝" w:hAnsi="ＭＳ 明朝" w:cs="Times New Roman"/>
          <w:sz w:val="22"/>
          <w:shd w:val="clear" w:color="auto" w:fill="FFFFFF"/>
        </w:rPr>
        <w:t>は</w:t>
      </w:r>
      <w:r w:rsidR="00653AE8" w:rsidRPr="000C01B0">
        <w:rPr>
          <w:rFonts w:ascii="ＭＳ 明朝" w:eastAsia="ＭＳ 明朝" w:hAnsi="ＭＳ 明朝" w:cs="Times New Roman"/>
          <w:sz w:val="22"/>
          <w:shd w:val="clear" w:color="auto" w:fill="FFFFFF"/>
        </w:rPr>
        <w:t>繰り返しこれを確認してきただけでなく、</w:t>
      </w:r>
      <w:hyperlink r:id="rId10" w:history="1">
        <w:r w:rsidR="00653AE8" w:rsidRPr="00F16607">
          <w:rPr>
            <w:rStyle w:val="ad"/>
            <w:rFonts w:ascii="ＭＳ 明朝" w:eastAsia="ＭＳ 明朝" w:hAnsi="ＭＳ 明朝" w:cs="Times New Roman"/>
            <w:color w:val="auto"/>
            <w:sz w:val="22"/>
            <w:u w:val="none"/>
            <w:shd w:val="clear" w:color="auto" w:fill="FFFFFF"/>
          </w:rPr>
          <w:t>国会</w:t>
        </w:r>
      </w:hyperlink>
      <w:r w:rsidR="005D0657">
        <w:rPr>
          <w:rStyle w:val="ad"/>
          <w:rFonts w:ascii="ＭＳ 明朝" w:eastAsia="ＭＳ 明朝" w:hAnsi="ＭＳ 明朝" w:cs="Times New Roman"/>
          <w:color w:val="auto"/>
          <w:sz w:val="22"/>
          <w:u w:val="none"/>
          <w:shd w:val="clear" w:color="auto" w:fill="FFFFFF"/>
        </w:rPr>
        <w:t>で</w:t>
      </w:r>
      <w:r w:rsidR="00653AE8" w:rsidRPr="00F16607">
        <w:rPr>
          <w:rFonts w:ascii="ＭＳ 明朝" w:eastAsia="ＭＳ 明朝" w:hAnsi="ＭＳ 明朝" w:cs="Times New Roman"/>
          <w:sz w:val="22"/>
          <w:shd w:val="clear" w:color="auto" w:fill="FFFFFF"/>
        </w:rPr>
        <w:t>も</w:t>
      </w:r>
      <w:r w:rsidR="00F16607">
        <w:rPr>
          <w:rFonts w:ascii="ＭＳ 明朝" w:eastAsia="ＭＳ 明朝" w:hAnsi="ＭＳ 明朝" w:cs="Times New Roman"/>
          <w:sz w:val="22"/>
          <w:shd w:val="clear" w:color="auto" w:fill="FFFFFF"/>
        </w:rPr>
        <w:t>「</w:t>
      </w:r>
      <w:r w:rsidR="00F16607" w:rsidRPr="00F16607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非核三原則を国是として堅持する</w:t>
      </w:r>
      <w:r w:rsidR="001B774C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」と</w:t>
      </w:r>
      <w:r w:rsidR="00653AE8" w:rsidRPr="00F16607">
        <w:rPr>
          <w:rFonts w:ascii="ＭＳ 明朝" w:eastAsia="ＭＳ 明朝" w:hAnsi="ＭＳ 明朝" w:cs="Times New Roman"/>
          <w:sz w:val="22"/>
          <w:shd w:val="clear" w:color="auto" w:fill="FFFFFF"/>
        </w:rPr>
        <w:t>の決議を</w:t>
      </w:r>
      <w:r w:rsidRPr="00F16607">
        <w:rPr>
          <w:rFonts w:ascii="ＭＳ 明朝" w:eastAsia="ＭＳ 明朝" w:hAnsi="ＭＳ 明朝" w:cs="Times New Roman"/>
          <w:sz w:val="22"/>
          <w:shd w:val="clear" w:color="auto" w:fill="FFFFFF"/>
        </w:rPr>
        <w:t>６回も</w:t>
      </w:r>
      <w:r w:rsidR="00F16607">
        <w:rPr>
          <w:rFonts w:ascii="ＭＳ 明朝" w:eastAsia="ＭＳ 明朝" w:hAnsi="ＭＳ 明朝" w:cs="Times New Roman"/>
          <w:sz w:val="22"/>
          <w:shd w:val="clear" w:color="auto" w:fill="FFFFFF"/>
        </w:rPr>
        <w:t>繰り返してきました</w:t>
      </w:r>
      <w:r w:rsidR="00653AE8" w:rsidRPr="00F16607">
        <w:rPr>
          <w:rFonts w:ascii="ＭＳ 明朝" w:eastAsia="ＭＳ 明朝" w:hAnsi="ＭＳ 明朝" w:cs="Times New Roman"/>
          <w:sz w:val="22"/>
          <w:shd w:val="clear" w:color="auto" w:fill="FFFFFF"/>
        </w:rPr>
        <w:t>。</w:t>
      </w:r>
    </w:p>
    <w:p w14:paraId="6D5596C4" w14:textId="2C051C97" w:rsidR="00DE2C7E" w:rsidRPr="00DE2C7E" w:rsidRDefault="005D0657" w:rsidP="000C01B0">
      <w:pPr>
        <w:ind w:firstLineChars="100" w:firstLine="220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Arial"/>
          <w:sz w:val="22"/>
          <w:shd w:val="clear" w:color="auto" w:fill="FFFFFF"/>
        </w:rPr>
        <w:t>なお、核兵器の製造や保有は、原子力基本法の規定でも禁止されています</w:t>
      </w:r>
      <w:r w:rsidR="000C01B0" w:rsidRPr="000C01B0">
        <w:rPr>
          <w:rFonts w:ascii="ＭＳ 明朝" w:eastAsia="ＭＳ 明朝" w:hAnsi="ＭＳ 明朝" w:cs="Arial"/>
          <w:sz w:val="22"/>
          <w:shd w:val="clear" w:color="auto" w:fill="FFFFFF"/>
        </w:rPr>
        <w:t>。</w:t>
      </w:r>
      <w:r w:rsidR="00F16607">
        <w:rPr>
          <w:rFonts w:ascii="ＭＳ 明朝" w:eastAsia="ＭＳ 明朝" w:hAnsi="ＭＳ 明朝" w:cs="Arial"/>
          <w:sz w:val="22"/>
          <w:shd w:val="clear" w:color="auto" w:fill="FFFFFF"/>
        </w:rPr>
        <w:t>また日本も締結している</w:t>
      </w:r>
      <w:r w:rsidR="00DE2C7E" w:rsidRPr="000C01B0">
        <w:rPr>
          <w:rFonts w:ascii="ＭＳ 明朝" w:eastAsia="ＭＳ 明朝" w:hAnsi="ＭＳ 明朝" w:hint="eastAsia"/>
          <w:sz w:val="22"/>
          <w:shd w:val="clear" w:color="auto" w:fill="FFFFFF"/>
        </w:rPr>
        <w:t>核兵器不拡散条約</w:t>
      </w:r>
      <w:r w:rsidR="00F16607">
        <w:rPr>
          <w:rFonts w:ascii="ＭＳ 明朝" w:eastAsia="ＭＳ 明朝" w:hAnsi="ＭＳ 明朝" w:hint="eastAsia"/>
          <w:sz w:val="22"/>
          <w:shd w:val="clear" w:color="auto" w:fill="FFFFFF"/>
        </w:rPr>
        <w:t>では</w:t>
      </w:r>
      <w:r w:rsidR="00DE2C7E" w:rsidRPr="00DE2C7E">
        <w:rPr>
          <w:rFonts w:ascii="ＭＳ 明朝" w:eastAsia="ＭＳ 明朝" w:hAnsi="ＭＳ 明朝" w:cs="ＭＳ Ｐゴシック" w:hint="eastAsia"/>
          <w:kern w:val="0"/>
          <w:sz w:val="22"/>
        </w:rPr>
        <w:t>第2条「核兵器その他の核爆発装置を</w:t>
      </w:r>
      <w:r w:rsidR="00F16607">
        <w:rPr>
          <w:rFonts w:ascii="ＭＳ 明朝" w:eastAsia="ＭＳ 明朝" w:hAnsi="ＭＳ 明朝" w:cs="ＭＳ Ｐゴシック" w:hint="eastAsia"/>
          <w:kern w:val="0"/>
          <w:sz w:val="22"/>
        </w:rPr>
        <w:t>製造せず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又はその他の方法によって取得しないこと……を約束する」としてきました</w:t>
      </w:r>
      <w:r w:rsidR="00F16607">
        <w:rPr>
          <w:rFonts w:ascii="ＭＳ 明朝" w:eastAsia="ＭＳ 明朝" w:hAnsi="ＭＳ 明朝" w:cs="ＭＳ Ｐゴシック" w:hint="eastAsia"/>
          <w:kern w:val="0"/>
          <w:sz w:val="22"/>
        </w:rPr>
        <w:t>。</w:t>
      </w:r>
    </w:p>
    <w:p w14:paraId="01F59976" w14:textId="5F7C99DC" w:rsidR="00CC30FD" w:rsidRDefault="00F16607" w:rsidP="00F16607">
      <w:pPr>
        <w:pStyle w:val="Web"/>
        <w:shd w:val="clear" w:color="auto" w:fill="FFFFFF"/>
        <w:spacing w:before="0" w:beforeAutospacing="0" w:after="0" w:afterAutospacing="0"/>
        <w:ind w:firstLineChars="100" w:firstLine="220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/>
          <w:sz w:val="22"/>
          <w:szCs w:val="22"/>
        </w:rPr>
        <w:t>１９８０年代中期より</w:t>
      </w:r>
      <w:r w:rsidR="001E1CE3">
        <w:rPr>
          <w:rFonts w:ascii="ＭＳ 明朝" w:eastAsia="ＭＳ 明朝" w:hAnsi="ＭＳ 明朝" w:cs="Times New Roman"/>
          <w:sz w:val="22"/>
          <w:szCs w:val="22"/>
        </w:rPr>
        <w:t>非核三原則を指針とする</w:t>
      </w:r>
      <w:r>
        <w:rPr>
          <w:rFonts w:ascii="ＭＳ 明朝" w:eastAsia="ＭＳ 明朝" w:hAnsi="ＭＳ 明朝" w:cs="Times New Roman"/>
          <w:sz w:val="22"/>
          <w:szCs w:val="22"/>
        </w:rPr>
        <w:t>自治体による</w:t>
      </w:r>
      <w:r w:rsidRPr="008A08AC">
        <w:rPr>
          <w:rFonts w:ascii="ＭＳ 明朝" w:eastAsia="ＭＳ 明朝" w:hAnsi="ＭＳ 明朝" w:cs="Times New Roman"/>
          <w:sz w:val="22"/>
          <w:szCs w:val="22"/>
        </w:rPr>
        <w:t>非核宣言</w:t>
      </w:r>
      <w:r>
        <w:rPr>
          <w:rFonts w:ascii="ＭＳ 明朝" w:eastAsia="ＭＳ 明朝" w:hAnsi="ＭＳ 明朝" w:cs="Times New Roman"/>
          <w:sz w:val="22"/>
          <w:szCs w:val="22"/>
        </w:rPr>
        <w:t>がはじまり</w:t>
      </w:r>
      <w:r w:rsidR="001E1CE3">
        <w:rPr>
          <w:rFonts w:ascii="ＭＳ 明朝" w:eastAsia="ＭＳ 明朝" w:hAnsi="ＭＳ 明朝" w:cs="Times New Roman"/>
          <w:sz w:val="22"/>
          <w:szCs w:val="22"/>
        </w:rPr>
        <w:t>ました</w:t>
      </w:r>
      <w:r w:rsidR="001E1CE3" w:rsidRPr="005D0657">
        <w:rPr>
          <w:rFonts w:ascii="ＭＳ 明朝" w:eastAsia="ＭＳ 明朝" w:hAnsi="ＭＳ 明朝" w:cs="Times New Roman"/>
          <w:sz w:val="22"/>
          <w:szCs w:val="22"/>
        </w:rPr>
        <w:t>。</w:t>
      </w:r>
      <w:hyperlink r:id="rId11" w:history="1">
        <w:r w:rsidRPr="005D0657">
          <w:rPr>
            <w:rStyle w:val="ad"/>
            <w:rFonts w:ascii="ＭＳ 明朝" w:eastAsia="ＭＳ 明朝" w:hAnsi="ＭＳ 明朝" w:cs="Times New Roman"/>
            <w:color w:val="auto"/>
            <w:sz w:val="22"/>
            <w:szCs w:val="22"/>
            <w:u w:val="none"/>
          </w:rPr>
          <w:t>非核宣言自治体</w:t>
        </w:r>
      </w:hyperlink>
      <w:r w:rsidRPr="008A08AC">
        <w:rPr>
          <w:rFonts w:ascii="ＭＳ 明朝" w:eastAsia="ＭＳ 明朝" w:hAnsi="ＭＳ 明朝" w:cs="Times New Roman"/>
          <w:sz w:val="22"/>
          <w:szCs w:val="22"/>
        </w:rPr>
        <w:t>の宣言をした全国</w:t>
      </w:r>
      <w:r w:rsidR="005D0657">
        <w:rPr>
          <w:rFonts w:ascii="ＭＳ 明朝" w:eastAsia="ＭＳ 明朝" w:hAnsi="ＭＳ 明朝" w:cs="Times New Roman"/>
          <w:sz w:val="22"/>
          <w:szCs w:val="22"/>
        </w:rPr>
        <w:t>１７１８</w:t>
      </w:r>
      <w:r w:rsidRPr="008A08AC">
        <w:rPr>
          <w:rFonts w:ascii="ＭＳ 明朝" w:eastAsia="ＭＳ 明朝" w:hAnsi="ＭＳ 明朝" w:cs="Times New Roman"/>
          <w:sz w:val="22"/>
          <w:szCs w:val="22"/>
        </w:rPr>
        <w:t>の自治体のうち２０２２年では１６５７自治</w:t>
      </w:r>
      <w:r w:rsidR="001E1CE3">
        <w:rPr>
          <w:rFonts w:ascii="ＭＳ 明朝" w:eastAsia="ＭＳ 明朝" w:hAnsi="ＭＳ 明朝" w:cs="Times New Roman"/>
          <w:sz w:val="22"/>
          <w:szCs w:val="22"/>
        </w:rPr>
        <w:t>体にもなり</w:t>
      </w:r>
      <w:r w:rsidRPr="008A08AC">
        <w:rPr>
          <w:rFonts w:ascii="ＭＳ 明朝" w:eastAsia="ＭＳ 明朝" w:hAnsi="ＭＳ 明朝" w:cs="Times New Roman"/>
          <w:sz w:val="22"/>
          <w:szCs w:val="22"/>
        </w:rPr>
        <w:t>。</w:t>
      </w:r>
      <w:r w:rsidRPr="008A08AC">
        <w:rPr>
          <w:rFonts w:ascii="ＭＳ 明朝" w:eastAsia="ＭＳ 明朝" w:hAnsi="ＭＳ 明朝" w:hint="eastAsia"/>
          <w:color w:val="333333"/>
          <w:sz w:val="22"/>
          <w:szCs w:val="22"/>
          <w:shd w:val="clear" w:color="auto" w:fill="FFFFFF"/>
        </w:rPr>
        <w:t>日本非核宣言自治体協議会の</w:t>
      </w:r>
      <w:r w:rsidRPr="008A08AC">
        <w:rPr>
          <w:rFonts w:ascii="ＭＳ 明朝" w:eastAsia="ＭＳ 明朝" w:hAnsi="ＭＳ 明朝" w:cs="Times New Roman"/>
          <w:sz w:val="22"/>
          <w:szCs w:val="22"/>
        </w:rPr>
        <w:t>会員の自治体</w:t>
      </w:r>
      <w:r>
        <w:rPr>
          <w:rFonts w:ascii="ＭＳ 明朝" w:eastAsia="ＭＳ 明朝" w:hAnsi="ＭＳ 明朝" w:cs="Times New Roman"/>
          <w:sz w:val="22"/>
          <w:szCs w:val="22"/>
        </w:rPr>
        <w:t>は</w:t>
      </w:r>
      <w:r w:rsidR="001E1CE3">
        <w:rPr>
          <w:rFonts w:ascii="ＭＳ 明朝" w:eastAsia="ＭＳ 明朝" w:hAnsi="ＭＳ 明朝" w:cs="Times New Roman"/>
          <w:sz w:val="22"/>
          <w:szCs w:val="22"/>
        </w:rPr>
        <w:t>３４６にもなっています。</w:t>
      </w:r>
      <w:r w:rsidR="00CC30FD">
        <w:rPr>
          <w:rFonts w:ascii="ＭＳ 明朝" w:eastAsia="ＭＳ 明朝" w:hAnsi="ＭＳ 明朝" w:cs="Times New Roman"/>
          <w:sz w:val="22"/>
          <w:szCs w:val="22"/>
        </w:rPr>
        <w:t>さらには、国際社会においても２０２１年核兵器禁止条約が発効しています。</w:t>
      </w:r>
    </w:p>
    <w:p w14:paraId="55D1238D" w14:textId="119FF75C" w:rsidR="00F16607" w:rsidRDefault="002E2A77" w:rsidP="00653AE8">
      <w:pPr>
        <w:rPr>
          <w:rFonts w:ascii="ＭＳ 明朝" w:eastAsia="ＭＳ 明朝" w:hAnsi="ＭＳ 明朝" w:cs="Times New Roman"/>
          <w:sz w:val="22"/>
          <w:shd w:val="clear" w:color="auto" w:fill="FFFFFF"/>
        </w:rPr>
      </w:pPr>
      <w:r>
        <w:rPr>
          <w:rFonts w:ascii="ＭＳ 明朝" w:eastAsia="ＭＳ 明朝" w:hAnsi="ＭＳ 明朝" w:cs="Times New Roman"/>
          <w:sz w:val="22"/>
          <w:shd w:val="clear" w:color="auto" w:fill="FFFFFF"/>
        </w:rPr>
        <w:t xml:space="preserve">　しかし、ウクライナ戦争を理由に「非核三原則の見直し</w:t>
      </w:r>
      <w:r w:rsidR="00D738DB">
        <w:rPr>
          <w:rFonts w:ascii="ＭＳ 明朝" w:eastAsia="ＭＳ 明朝" w:hAnsi="ＭＳ 明朝" w:cs="Times New Roman"/>
          <w:sz w:val="22"/>
          <w:shd w:val="clear" w:color="auto" w:fill="FFFFFF"/>
        </w:rPr>
        <w:t>」「核供有」論</w:t>
      </w:r>
      <w:r w:rsidR="00F85568">
        <w:rPr>
          <w:rFonts w:ascii="ＭＳ 明朝" w:eastAsia="ＭＳ 明朝" w:hAnsi="ＭＳ 明朝" w:cs="Times New Roman"/>
          <w:sz w:val="22"/>
          <w:shd w:val="clear" w:color="auto" w:fill="FFFFFF"/>
        </w:rPr>
        <w:t>が言われ始めました。この事態は、これまで</w:t>
      </w:r>
      <w:r w:rsidR="005D0657">
        <w:rPr>
          <w:rFonts w:ascii="ＭＳ 明朝" w:eastAsia="ＭＳ 明朝" w:hAnsi="ＭＳ 明朝" w:cs="Times New Roman"/>
          <w:sz w:val="22"/>
          <w:shd w:val="clear" w:color="auto" w:fill="FFFFFF"/>
        </w:rPr>
        <w:t>国是とする積み重ね</w:t>
      </w:r>
      <w:r w:rsidR="00EA4B57">
        <w:rPr>
          <w:rFonts w:ascii="ＭＳ 明朝" w:eastAsia="ＭＳ 明朝" w:hAnsi="ＭＳ 明朝" w:cs="Times New Roman"/>
          <w:sz w:val="22"/>
          <w:shd w:val="clear" w:color="auto" w:fill="FFFFFF"/>
        </w:rPr>
        <w:t>と憲法を</w:t>
      </w:r>
      <w:r w:rsidR="005D0657">
        <w:rPr>
          <w:rFonts w:ascii="ＭＳ 明朝" w:eastAsia="ＭＳ 明朝" w:hAnsi="ＭＳ 明朝" w:cs="Times New Roman"/>
          <w:sz w:val="22"/>
          <w:shd w:val="clear" w:color="auto" w:fill="FFFFFF"/>
        </w:rPr>
        <w:t>も</w:t>
      </w:r>
      <w:r w:rsidR="00EA4B57">
        <w:rPr>
          <w:rFonts w:ascii="ＭＳ 明朝" w:eastAsia="ＭＳ 明朝" w:hAnsi="ＭＳ 明朝" w:cs="Times New Roman"/>
          <w:sz w:val="22"/>
          <w:shd w:val="clear" w:color="auto" w:fill="FFFFFF"/>
        </w:rPr>
        <w:t>無視し平和に逆行する危険な動きと考えられます。</w:t>
      </w:r>
    </w:p>
    <w:p w14:paraId="692FF314" w14:textId="77777777" w:rsidR="00653AE8" w:rsidRPr="00653AE8" w:rsidRDefault="00653AE8" w:rsidP="00653AE8">
      <w:pPr>
        <w:rPr>
          <w:rFonts w:ascii="ＭＳ 明朝" w:eastAsia="ＭＳ 明朝" w:hAnsi="ＭＳ 明朝"/>
          <w:sz w:val="22"/>
        </w:rPr>
      </w:pPr>
      <w:r w:rsidRPr="00653AE8">
        <w:rPr>
          <w:rFonts w:ascii="ＭＳ 明朝" w:eastAsia="ＭＳ 明朝" w:hAnsi="ＭＳ 明朝"/>
          <w:sz w:val="22"/>
        </w:rPr>
        <w:t xml:space="preserve">　そのため、下記の項目の意見書の提出をお願いします。</w:t>
      </w:r>
    </w:p>
    <w:p w14:paraId="6F8D32C2" w14:textId="77777777" w:rsidR="00653AE8" w:rsidRPr="00653AE8" w:rsidRDefault="00653AE8" w:rsidP="00653AE8">
      <w:pPr>
        <w:rPr>
          <w:rFonts w:ascii="ＭＳ 明朝" w:eastAsia="ＭＳ 明朝" w:hAnsi="ＭＳ 明朝"/>
          <w:szCs w:val="21"/>
        </w:rPr>
      </w:pPr>
    </w:p>
    <w:p w14:paraId="16E13D48" w14:textId="77777777" w:rsidR="00653AE8" w:rsidRPr="00CC30FD" w:rsidRDefault="00653AE8" w:rsidP="00653AE8">
      <w:pPr>
        <w:rPr>
          <w:rFonts w:ascii="HG明朝B" w:eastAsia="HG明朝B" w:hAnsi="ＭＳ 明朝"/>
          <w:b/>
          <w:sz w:val="22"/>
        </w:rPr>
      </w:pPr>
      <w:r w:rsidRPr="00CC30FD">
        <w:rPr>
          <w:rFonts w:ascii="HG明朝B" w:eastAsia="HG明朝B" w:hAnsi="ＭＳ 明朝" w:hint="eastAsia"/>
          <w:b/>
          <w:sz w:val="22"/>
        </w:rPr>
        <w:t>請願項目</w:t>
      </w:r>
    </w:p>
    <w:p w14:paraId="59F8AFEC" w14:textId="0729B021" w:rsidR="00653AE8" w:rsidRPr="00CC30FD" w:rsidRDefault="00653AE8" w:rsidP="00653AE8">
      <w:pPr>
        <w:ind w:left="330" w:hangingChars="150" w:hanging="330"/>
        <w:rPr>
          <w:rFonts w:ascii="ＭＳ 明朝" w:eastAsia="ＭＳ 明朝" w:hAnsi="ＭＳ 明朝"/>
          <w:sz w:val="22"/>
        </w:rPr>
      </w:pPr>
      <w:r w:rsidRPr="00CC30FD">
        <w:rPr>
          <w:rFonts w:ascii="ＭＳ 明朝" w:eastAsia="ＭＳ 明朝" w:hAnsi="ＭＳ 明朝" w:hint="eastAsia"/>
          <w:sz w:val="22"/>
        </w:rPr>
        <w:t xml:space="preserve">１．　</w:t>
      </w:r>
      <w:r w:rsidR="007171E8" w:rsidRPr="00CC30FD">
        <w:rPr>
          <w:rFonts w:ascii="ＭＳ 明朝" w:eastAsia="ＭＳ 明朝" w:hAnsi="ＭＳ 明朝"/>
          <w:sz w:val="22"/>
        </w:rPr>
        <w:t>戦争核被爆国として</w:t>
      </w:r>
      <w:r w:rsidR="00CC30FD">
        <w:rPr>
          <w:rFonts w:ascii="ＭＳ 明朝" w:eastAsia="ＭＳ 明朝" w:hAnsi="ＭＳ 明朝" w:cs="Times New Roman"/>
          <w:sz w:val="22"/>
          <w:shd w:val="clear" w:color="auto" w:fill="FFFFFF"/>
        </w:rPr>
        <w:t>、</w:t>
      </w:r>
      <w:r w:rsidR="007171E8" w:rsidRPr="00CC30FD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非核三原則を国是として堅持する</w:t>
      </w:r>
      <w:r w:rsidR="005D0657" w:rsidRPr="00CC30FD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こと。</w:t>
      </w:r>
    </w:p>
    <w:p w14:paraId="3481D67D" w14:textId="1EF2831B" w:rsidR="00653AE8" w:rsidRPr="00CC30FD" w:rsidRDefault="00653AE8" w:rsidP="00653AE8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CC30FD">
        <w:rPr>
          <w:rFonts w:ascii="ＭＳ 明朝" w:eastAsia="ＭＳ 明朝" w:hAnsi="ＭＳ 明朝" w:hint="eastAsia"/>
          <w:sz w:val="22"/>
        </w:rPr>
        <w:t>２．</w:t>
      </w:r>
      <w:r w:rsidRPr="00CC30FD">
        <w:rPr>
          <w:rFonts w:ascii="ＭＳ 明朝" w:eastAsia="ＭＳ 明朝" w:hAnsi="ＭＳ 明朝"/>
          <w:sz w:val="22"/>
        </w:rPr>
        <w:t xml:space="preserve">　</w:t>
      </w:r>
      <w:r w:rsidR="00960BF0" w:rsidRPr="00CC30FD">
        <w:rPr>
          <w:rFonts w:ascii="ＭＳ 明朝" w:eastAsia="ＭＳ 明朝" w:hAnsi="ＭＳ 明朝"/>
          <w:sz w:val="22"/>
        </w:rPr>
        <w:t>地球規模で人類を破滅させる</w:t>
      </w:r>
      <w:r w:rsidR="00CC30FD" w:rsidRPr="00CC30FD">
        <w:rPr>
          <w:rFonts w:ascii="ＭＳ 明朝" w:eastAsia="ＭＳ 明朝" w:hAnsi="ＭＳ 明朝"/>
          <w:sz w:val="22"/>
        </w:rPr>
        <w:t>非人道的な</w:t>
      </w:r>
      <w:r w:rsidR="00960BF0" w:rsidRPr="00CC30FD">
        <w:rPr>
          <w:rFonts w:ascii="ＭＳ 明朝" w:eastAsia="ＭＳ 明朝" w:hAnsi="ＭＳ 明朝"/>
          <w:sz w:val="22"/>
        </w:rPr>
        <w:t>核戦争の脅威を</w:t>
      </w:r>
      <w:r w:rsidR="00CC30FD">
        <w:rPr>
          <w:rFonts w:ascii="ＭＳ 明朝" w:eastAsia="ＭＳ 明朝" w:hAnsi="ＭＳ 明朝"/>
          <w:sz w:val="22"/>
        </w:rPr>
        <w:t>広く国民に伝えること。</w:t>
      </w:r>
    </w:p>
    <w:p w14:paraId="740E4682" w14:textId="11EC7F26" w:rsidR="00653AE8" w:rsidRPr="00CC30FD" w:rsidRDefault="00653AE8" w:rsidP="00653AE8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CC30FD">
        <w:rPr>
          <w:rFonts w:ascii="ＭＳ 明朝" w:eastAsia="ＭＳ 明朝" w:hAnsi="ＭＳ 明朝"/>
          <w:sz w:val="22"/>
        </w:rPr>
        <w:t>３.</w:t>
      </w:r>
      <w:r w:rsidR="00075BB9" w:rsidRPr="00CC30FD">
        <w:rPr>
          <w:rFonts w:ascii="ＭＳ 明朝" w:eastAsia="ＭＳ 明朝" w:hAnsi="ＭＳ 明朝" w:hint="eastAsia"/>
          <w:sz w:val="22"/>
        </w:rPr>
        <w:t xml:space="preserve"> </w:t>
      </w:r>
      <w:r w:rsidRPr="00CC30FD">
        <w:rPr>
          <w:rFonts w:ascii="ＭＳ 明朝" w:eastAsia="ＭＳ 明朝" w:hAnsi="ＭＳ 明朝"/>
          <w:sz w:val="22"/>
        </w:rPr>
        <w:t xml:space="preserve">　</w:t>
      </w:r>
      <w:r w:rsidR="00960BF0" w:rsidRPr="00CC30FD">
        <w:rPr>
          <w:rFonts w:ascii="ＭＳ 明朝" w:eastAsia="ＭＳ 明朝" w:hAnsi="ＭＳ 明朝" w:hint="eastAsia"/>
          <w:color w:val="000000"/>
          <w:sz w:val="22"/>
          <w:shd w:val="clear" w:color="auto" w:fill="FFFFFF"/>
        </w:rPr>
        <w:t>核保有国と非核保有国の橋渡し</w:t>
      </w:r>
      <w:r w:rsidR="00CC30FD">
        <w:rPr>
          <w:rFonts w:ascii="ＭＳ 明朝" w:eastAsia="ＭＳ 明朝" w:hAnsi="ＭＳ 明朝" w:hint="eastAsia"/>
          <w:color w:val="000000"/>
          <w:sz w:val="22"/>
          <w:shd w:val="clear" w:color="auto" w:fill="FFFFFF"/>
        </w:rPr>
        <w:t>を</w:t>
      </w:r>
      <w:r w:rsidR="00960BF0" w:rsidRPr="00CC30FD">
        <w:rPr>
          <w:rFonts w:ascii="ＭＳ 明朝" w:eastAsia="ＭＳ 明朝" w:hAnsi="ＭＳ 明朝" w:hint="eastAsia"/>
          <w:color w:val="000000"/>
          <w:sz w:val="22"/>
          <w:shd w:val="clear" w:color="auto" w:fill="FFFFFF"/>
        </w:rPr>
        <w:t>積極的かつ具体的に行うこと</w:t>
      </w:r>
      <w:r w:rsidR="00CC30FD">
        <w:rPr>
          <w:rFonts w:ascii="ＭＳ 明朝" w:eastAsia="ＭＳ 明朝" w:hAnsi="ＭＳ 明朝" w:hint="eastAsia"/>
          <w:color w:val="000000"/>
          <w:sz w:val="22"/>
          <w:shd w:val="clear" w:color="auto" w:fill="FFFFFF"/>
        </w:rPr>
        <w:t>。</w:t>
      </w:r>
    </w:p>
    <w:p w14:paraId="38919961" w14:textId="77777777" w:rsidR="00653AE8" w:rsidRPr="00075BB9" w:rsidRDefault="00653AE8" w:rsidP="00653AE8">
      <w:pPr>
        <w:ind w:firstLineChars="200" w:firstLine="440"/>
        <w:rPr>
          <w:rFonts w:ascii="ＭＳ 明朝" w:eastAsia="ＭＳ 明朝" w:hAnsi="ＭＳ 明朝"/>
          <w:sz w:val="22"/>
        </w:rPr>
      </w:pPr>
      <w:r w:rsidRPr="00075BB9">
        <w:rPr>
          <w:rFonts w:ascii="ＭＳ 明朝" w:eastAsia="ＭＳ 明朝" w:hAnsi="ＭＳ 明朝" w:hint="eastAsia"/>
          <w:sz w:val="22"/>
        </w:rPr>
        <w:t>以上、地方自治法第９９条の規定により、意見書を提出するよう請願いたします。</w:t>
      </w:r>
    </w:p>
    <w:p w14:paraId="44B60138" w14:textId="77777777" w:rsidR="00653AE8" w:rsidRDefault="00653AE8" w:rsidP="00653AE8">
      <w:pPr>
        <w:rPr>
          <w:rFonts w:ascii="HG明朝B" w:eastAsia="HG明朝B" w:hAnsi="ＭＳ 明朝"/>
          <w:szCs w:val="21"/>
        </w:rPr>
      </w:pPr>
    </w:p>
    <w:p w14:paraId="1559992A" w14:textId="77777777" w:rsidR="00653AE8" w:rsidRPr="00CC30FD" w:rsidRDefault="00653AE8" w:rsidP="00653AE8">
      <w:pPr>
        <w:rPr>
          <w:rFonts w:ascii="HG明朝B" w:eastAsia="HG明朝B" w:hAnsi="ＭＳ 明朝"/>
          <w:b/>
          <w:sz w:val="22"/>
        </w:rPr>
      </w:pPr>
      <w:r w:rsidRPr="00CC30FD">
        <w:rPr>
          <w:rFonts w:ascii="HG明朝B" w:eastAsia="HG明朝B" w:hAnsi="ＭＳ 明朝" w:hint="eastAsia"/>
          <w:b/>
          <w:sz w:val="22"/>
        </w:rPr>
        <w:t>提出先</w:t>
      </w:r>
    </w:p>
    <w:p w14:paraId="29558F3D" w14:textId="1E48E8C7" w:rsidR="00653AE8" w:rsidRPr="00CC30FD" w:rsidRDefault="00653AE8" w:rsidP="00653AE8">
      <w:pPr>
        <w:ind w:firstLineChars="200" w:firstLine="440"/>
        <w:rPr>
          <w:rFonts w:ascii="ＭＳ 明朝" w:eastAsia="ＭＳ 明朝" w:hAnsi="ＭＳ 明朝"/>
          <w:sz w:val="22"/>
        </w:rPr>
      </w:pPr>
      <w:r w:rsidRPr="00CC30FD">
        <w:rPr>
          <w:rFonts w:ascii="ＭＳ 明朝" w:eastAsia="ＭＳ 明朝" w:hAnsi="ＭＳ 明朝" w:hint="eastAsia"/>
          <w:sz w:val="22"/>
        </w:rPr>
        <w:t xml:space="preserve">内閣総理大臣　</w:t>
      </w:r>
      <w:r w:rsidR="00F37372" w:rsidRPr="00CC30FD">
        <w:rPr>
          <w:rFonts w:ascii="ＭＳ 明朝" w:eastAsia="ＭＳ 明朝" w:hAnsi="ＭＳ 明朝" w:hint="eastAsia"/>
          <w:sz w:val="22"/>
        </w:rPr>
        <w:t xml:space="preserve">衆議院議長　参議院議長　</w:t>
      </w:r>
      <w:r w:rsidR="00CC30FD">
        <w:rPr>
          <w:rFonts w:ascii="ＭＳ 明朝" w:eastAsia="ＭＳ 明朝" w:hAnsi="ＭＳ 明朝" w:hint="eastAsia"/>
          <w:sz w:val="22"/>
        </w:rPr>
        <w:t xml:space="preserve">外務大臣　</w:t>
      </w:r>
      <w:r w:rsidR="00F37372" w:rsidRPr="00CC30FD">
        <w:rPr>
          <w:rFonts w:ascii="ＭＳ 明朝" w:eastAsia="ＭＳ 明朝" w:hAnsi="ＭＳ 明朝" w:hint="eastAsia"/>
          <w:sz w:val="22"/>
        </w:rPr>
        <w:t>総務大臣</w:t>
      </w:r>
    </w:p>
    <w:p w14:paraId="5264ECBA" w14:textId="77777777" w:rsidR="00653AE8" w:rsidRDefault="00653AE8" w:rsidP="00653AE8">
      <w:pPr>
        <w:ind w:firstLineChars="100" w:firstLine="210"/>
        <w:rPr>
          <w:rFonts w:ascii="ＭＳ 明朝" w:eastAsia="ＭＳ 明朝" w:hAnsi="ＭＳ 明朝"/>
          <w:szCs w:val="21"/>
        </w:rPr>
      </w:pPr>
    </w:p>
    <w:sectPr w:rsidR="00653AE8" w:rsidSect="00F34EC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30787" w14:textId="77777777" w:rsidR="00EC43F6" w:rsidRDefault="00EC43F6" w:rsidP="004571C6">
      <w:r>
        <w:separator/>
      </w:r>
    </w:p>
  </w:endnote>
  <w:endnote w:type="continuationSeparator" w:id="0">
    <w:p w14:paraId="01F58A93" w14:textId="77777777" w:rsidR="00EC43F6" w:rsidRDefault="00EC43F6" w:rsidP="0045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8F63D" w14:textId="77777777" w:rsidR="00EC43F6" w:rsidRDefault="00EC43F6" w:rsidP="004571C6">
      <w:r>
        <w:separator/>
      </w:r>
    </w:p>
  </w:footnote>
  <w:footnote w:type="continuationSeparator" w:id="0">
    <w:p w14:paraId="4808E68A" w14:textId="77777777" w:rsidR="00EC43F6" w:rsidRDefault="00EC43F6" w:rsidP="0045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3E33"/>
    <w:multiLevelType w:val="hybridMultilevel"/>
    <w:tmpl w:val="A8680D3C"/>
    <w:lvl w:ilvl="0" w:tplc="41FCEF0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B72834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A31CDA"/>
    <w:multiLevelType w:val="hybridMultilevel"/>
    <w:tmpl w:val="7CC4F870"/>
    <w:lvl w:ilvl="0" w:tplc="5762E4B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266073D"/>
    <w:multiLevelType w:val="hybridMultilevel"/>
    <w:tmpl w:val="7BE8FF24"/>
    <w:lvl w:ilvl="0" w:tplc="4A306EAE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43F00CE9"/>
    <w:multiLevelType w:val="hybridMultilevel"/>
    <w:tmpl w:val="A5A6402E"/>
    <w:lvl w:ilvl="0" w:tplc="7BDC2E74">
      <w:start w:val="1"/>
      <w:numFmt w:val="decimalFullWidth"/>
      <w:lvlText w:val="%1、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E673403"/>
    <w:multiLevelType w:val="hybridMultilevel"/>
    <w:tmpl w:val="AEFA32E6"/>
    <w:lvl w:ilvl="0" w:tplc="6884238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87"/>
    <w:rsid w:val="00043FD8"/>
    <w:rsid w:val="00075590"/>
    <w:rsid w:val="00075BB9"/>
    <w:rsid w:val="0007796A"/>
    <w:rsid w:val="000A5D4F"/>
    <w:rsid w:val="000A6C6F"/>
    <w:rsid w:val="000C01B0"/>
    <w:rsid w:val="000D489D"/>
    <w:rsid w:val="000D6CCE"/>
    <w:rsid w:val="000D7CDC"/>
    <w:rsid w:val="000F554D"/>
    <w:rsid w:val="00105437"/>
    <w:rsid w:val="00160E49"/>
    <w:rsid w:val="00193F24"/>
    <w:rsid w:val="001B774C"/>
    <w:rsid w:val="001C6281"/>
    <w:rsid w:val="001E1CE3"/>
    <w:rsid w:val="00276D3E"/>
    <w:rsid w:val="002867F5"/>
    <w:rsid w:val="002C64CC"/>
    <w:rsid w:val="002E2A77"/>
    <w:rsid w:val="0030166A"/>
    <w:rsid w:val="0035165B"/>
    <w:rsid w:val="003530E1"/>
    <w:rsid w:val="00373244"/>
    <w:rsid w:val="003F37B6"/>
    <w:rsid w:val="00426416"/>
    <w:rsid w:val="004450AE"/>
    <w:rsid w:val="00447833"/>
    <w:rsid w:val="004571C6"/>
    <w:rsid w:val="0047105B"/>
    <w:rsid w:val="00481F2C"/>
    <w:rsid w:val="004E6AD6"/>
    <w:rsid w:val="00566151"/>
    <w:rsid w:val="00572ABE"/>
    <w:rsid w:val="005875D9"/>
    <w:rsid w:val="00587676"/>
    <w:rsid w:val="005C2F2F"/>
    <w:rsid w:val="005D0657"/>
    <w:rsid w:val="0061270A"/>
    <w:rsid w:val="00620B99"/>
    <w:rsid w:val="0063306B"/>
    <w:rsid w:val="00645E6C"/>
    <w:rsid w:val="00653AE8"/>
    <w:rsid w:val="0068612A"/>
    <w:rsid w:val="006E16C0"/>
    <w:rsid w:val="0070438A"/>
    <w:rsid w:val="007171E8"/>
    <w:rsid w:val="007205E2"/>
    <w:rsid w:val="00774F75"/>
    <w:rsid w:val="007A0B37"/>
    <w:rsid w:val="007B0632"/>
    <w:rsid w:val="007B3F1E"/>
    <w:rsid w:val="007B511A"/>
    <w:rsid w:val="007D72A7"/>
    <w:rsid w:val="00806F3A"/>
    <w:rsid w:val="00837EF6"/>
    <w:rsid w:val="00850CCC"/>
    <w:rsid w:val="008A08AC"/>
    <w:rsid w:val="008A0EE0"/>
    <w:rsid w:val="00902F4D"/>
    <w:rsid w:val="0090543D"/>
    <w:rsid w:val="0091684F"/>
    <w:rsid w:val="00937AC9"/>
    <w:rsid w:val="00960BF0"/>
    <w:rsid w:val="009A6AA2"/>
    <w:rsid w:val="009B382D"/>
    <w:rsid w:val="009B3FF8"/>
    <w:rsid w:val="009C4473"/>
    <w:rsid w:val="009D61E4"/>
    <w:rsid w:val="009E221A"/>
    <w:rsid w:val="00A042D2"/>
    <w:rsid w:val="00A24B2C"/>
    <w:rsid w:val="00A31341"/>
    <w:rsid w:val="00A41B01"/>
    <w:rsid w:val="00A77F6D"/>
    <w:rsid w:val="00AC0E0D"/>
    <w:rsid w:val="00B02242"/>
    <w:rsid w:val="00B358E5"/>
    <w:rsid w:val="00B55555"/>
    <w:rsid w:val="00B8185E"/>
    <w:rsid w:val="00BA4E30"/>
    <w:rsid w:val="00BE38D7"/>
    <w:rsid w:val="00BF4EE1"/>
    <w:rsid w:val="00C13360"/>
    <w:rsid w:val="00C75120"/>
    <w:rsid w:val="00CA7DD7"/>
    <w:rsid w:val="00CC30FD"/>
    <w:rsid w:val="00CC4331"/>
    <w:rsid w:val="00CE7037"/>
    <w:rsid w:val="00D15091"/>
    <w:rsid w:val="00D26FD1"/>
    <w:rsid w:val="00D2721D"/>
    <w:rsid w:val="00D3343F"/>
    <w:rsid w:val="00D37049"/>
    <w:rsid w:val="00D7297E"/>
    <w:rsid w:val="00D72C50"/>
    <w:rsid w:val="00D738DB"/>
    <w:rsid w:val="00DA5867"/>
    <w:rsid w:val="00DD3B7F"/>
    <w:rsid w:val="00DD7531"/>
    <w:rsid w:val="00DE2C7E"/>
    <w:rsid w:val="00DF7E53"/>
    <w:rsid w:val="00E14FBB"/>
    <w:rsid w:val="00E24E0B"/>
    <w:rsid w:val="00E36E90"/>
    <w:rsid w:val="00E40B84"/>
    <w:rsid w:val="00E513A5"/>
    <w:rsid w:val="00E86C59"/>
    <w:rsid w:val="00EA1DE3"/>
    <w:rsid w:val="00EA4B57"/>
    <w:rsid w:val="00EC43F6"/>
    <w:rsid w:val="00F16607"/>
    <w:rsid w:val="00F25220"/>
    <w:rsid w:val="00F34ECE"/>
    <w:rsid w:val="00F37372"/>
    <w:rsid w:val="00F776EC"/>
    <w:rsid w:val="00F83887"/>
    <w:rsid w:val="00F85568"/>
    <w:rsid w:val="00F87791"/>
    <w:rsid w:val="00FC3E8D"/>
    <w:rsid w:val="00F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109903"/>
  <w15:chartTrackingRefBased/>
  <w15:docId w15:val="{19DF96B9-77E4-409D-8FD4-AD389ED8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C64C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3AE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166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0166A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0166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0166A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571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71C6"/>
  </w:style>
  <w:style w:type="paragraph" w:styleId="a9">
    <w:name w:val="footer"/>
    <w:basedOn w:val="a"/>
    <w:link w:val="aa"/>
    <w:uiPriority w:val="99"/>
    <w:unhideWhenUsed/>
    <w:rsid w:val="004571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71C6"/>
  </w:style>
  <w:style w:type="paragraph" w:styleId="ab">
    <w:name w:val="Balloon Text"/>
    <w:basedOn w:val="a"/>
    <w:link w:val="ac"/>
    <w:uiPriority w:val="99"/>
    <w:semiHidden/>
    <w:unhideWhenUsed/>
    <w:rsid w:val="00837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7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C64C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nobr">
    <w:name w:val="nobr"/>
    <w:basedOn w:val="a"/>
    <w:rsid w:val="002C64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2C64CC"/>
    <w:rPr>
      <w:color w:val="0000FF"/>
      <w:u w:val="single"/>
    </w:rPr>
  </w:style>
  <w:style w:type="paragraph" w:customStyle="1" w:styleId="sc-hmxxxw">
    <w:name w:val="sc-hmxxxw"/>
    <w:basedOn w:val="a"/>
    <w:rsid w:val="002C64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9B3FF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516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lytxm">
    <w:name w:val="aly_tx_m"/>
    <w:basedOn w:val="a0"/>
    <w:rsid w:val="00774F75"/>
  </w:style>
  <w:style w:type="character" w:customStyle="1" w:styleId="40">
    <w:name w:val="見出し 4 (文字)"/>
    <w:basedOn w:val="a0"/>
    <w:link w:val="4"/>
    <w:uiPriority w:val="9"/>
    <w:semiHidden/>
    <w:rsid w:val="00653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998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450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tobank.jp/word/%E6%B2%96%E7%B8%84%E8%BF%94%E9%82%84%E5%8D%94%E5%AE%9A-399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tobank.jp/word/%E9%9D%9E%E6%A0%B8%E5%AE%A3%E8%A8%80%E8%87%AA%E6%B2%BB%E4%BD%93-8923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otobank.jp/word/%E5%9B%BD%E4%BC%9A-651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tobank.jp/word/%E6%94%BF%E5%BA%9C-8639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9D2E3-415A-4267-BB13-1885371F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光昭</dc:creator>
  <cp:keywords/>
  <dc:description/>
  <cp:lastModifiedBy>山田 厚</cp:lastModifiedBy>
  <cp:revision>7</cp:revision>
  <cp:lastPrinted>2022-02-21T23:38:00Z</cp:lastPrinted>
  <dcterms:created xsi:type="dcterms:W3CDTF">2022-05-27T05:20:00Z</dcterms:created>
  <dcterms:modified xsi:type="dcterms:W3CDTF">2022-10-05T04:11:00Z</dcterms:modified>
</cp:coreProperties>
</file>